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83A3" w14:textId="1350A2EF" w:rsidR="00D93F5B" w:rsidRPr="00D93F5B" w:rsidRDefault="00D93F5B" w:rsidP="00D93F5B">
      <w:pPr>
        <w:pStyle w:val="a3"/>
        <w:spacing w:before="0" w:beforeAutospacing="0" w:after="0" w:afterAutospacing="0" w:line="276" w:lineRule="auto"/>
        <w:jc w:val="center"/>
        <w:rPr>
          <w:sz w:val="28"/>
          <w:szCs w:val="28"/>
        </w:rPr>
      </w:pPr>
      <w:r w:rsidRPr="00D93F5B">
        <w:rPr>
          <w:b/>
          <w:bCs/>
          <w:sz w:val="28"/>
          <w:szCs w:val="28"/>
        </w:rPr>
        <w:t>«Влияние стиля воспитания в семье на поведение и личностное развитие ребенка»</w:t>
      </w:r>
    </w:p>
    <w:p w14:paraId="581C0265"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Большинство современных исследований сводится к установлению зависимости между родительским стилем воспитания и поведением ребенка</w:t>
      </w:r>
      <w:r w:rsidRPr="00D93F5B">
        <w:rPr>
          <w:i/>
          <w:iCs/>
          <w:sz w:val="28"/>
          <w:szCs w:val="28"/>
        </w:rPr>
        <w:t>.</w:t>
      </w:r>
    </w:p>
    <w:p w14:paraId="4594B209"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У </w:t>
      </w:r>
      <w:r w:rsidRPr="00D93F5B">
        <w:rPr>
          <w:b/>
          <w:bCs/>
          <w:sz w:val="28"/>
          <w:szCs w:val="28"/>
        </w:rPr>
        <w:t>авторитетных родителей</w:t>
      </w:r>
      <w:r w:rsidRPr="00D93F5B">
        <w:rPr>
          <w:i/>
          <w:iCs/>
          <w:sz w:val="28"/>
          <w:szCs w:val="28"/>
        </w:rPr>
        <w:t> </w:t>
      </w:r>
      <w:r w:rsidRPr="00D93F5B">
        <w:rPr>
          <w:sz w:val="28"/>
          <w:szCs w:val="28"/>
        </w:rPr>
        <w:t>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14:paraId="747ED8D6"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14:paraId="41517437"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У </w:t>
      </w:r>
      <w:r w:rsidRPr="00D93F5B">
        <w:rPr>
          <w:b/>
          <w:bCs/>
          <w:sz w:val="28"/>
          <w:szCs w:val="28"/>
        </w:rPr>
        <w:t>авторитарных родителей</w:t>
      </w:r>
      <w:r w:rsidRPr="00D93F5B">
        <w:rPr>
          <w:i/>
          <w:iCs/>
          <w:sz w:val="28"/>
          <w:szCs w:val="28"/>
        </w:rPr>
        <w:t> </w:t>
      </w:r>
      <w:r w:rsidRPr="00D93F5B">
        <w:rPr>
          <w:sz w:val="28"/>
          <w:szCs w:val="28"/>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14:paraId="6CE4402A"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14:paraId="0B7E7177" w14:textId="2C4F9023" w:rsidR="00D93F5B" w:rsidRPr="00D93F5B" w:rsidRDefault="00D93F5B" w:rsidP="00D93F5B">
      <w:pPr>
        <w:pStyle w:val="a3"/>
        <w:spacing w:before="0" w:beforeAutospacing="0" w:after="0" w:afterAutospacing="0" w:line="276" w:lineRule="auto"/>
        <w:rPr>
          <w:sz w:val="28"/>
          <w:szCs w:val="28"/>
        </w:rPr>
      </w:pPr>
      <w:r w:rsidRPr="00D93F5B">
        <w:rPr>
          <w:sz w:val="28"/>
          <w:szCs w:val="28"/>
        </w:rPr>
        <w:t>Как правило, </w:t>
      </w:r>
      <w:r w:rsidRPr="00D93F5B">
        <w:rPr>
          <w:b/>
          <w:bCs/>
          <w:sz w:val="28"/>
          <w:szCs w:val="28"/>
        </w:rPr>
        <w:t>снисходительные родители</w:t>
      </w:r>
      <w:r w:rsidRPr="00D93F5B">
        <w:rPr>
          <w:sz w:val="28"/>
          <w:szCs w:val="28"/>
        </w:rPr>
        <w:t xml:space="preserve">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w:t>
      </w:r>
      <w:r w:rsidR="00AE1FC9">
        <w:rPr>
          <w:sz w:val="28"/>
          <w:szCs w:val="28"/>
        </w:rPr>
        <w:t xml:space="preserve">- </w:t>
      </w:r>
      <w:r w:rsidRPr="00D93F5B">
        <w:rPr>
          <w:sz w:val="28"/>
          <w:szCs w:val="28"/>
        </w:rPr>
        <w:t>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14:paraId="0CD38C6B" w14:textId="77777777" w:rsidR="00D93F5B" w:rsidRPr="00D93F5B" w:rsidRDefault="00D93F5B" w:rsidP="00D93F5B">
      <w:pPr>
        <w:pStyle w:val="a3"/>
        <w:spacing w:before="0" w:beforeAutospacing="0" w:after="0" w:afterAutospacing="0" w:line="276" w:lineRule="auto"/>
        <w:rPr>
          <w:sz w:val="28"/>
          <w:szCs w:val="28"/>
        </w:rPr>
      </w:pPr>
      <w:r w:rsidRPr="00D93F5B">
        <w:rPr>
          <w:b/>
          <w:bCs/>
          <w:sz w:val="28"/>
          <w:szCs w:val="28"/>
        </w:rPr>
        <w:lastRenderedPageBreak/>
        <w:t>Либеральный стиль </w:t>
      </w:r>
      <w:r w:rsidRPr="00D93F5B">
        <w:rPr>
          <w:sz w:val="28"/>
          <w:szCs w:val="28"/>
        </w:rPr>
        <w:t>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направление 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14:paraId="2ABEA277" w14:textId="653FA7BD" w:rsidR="00D93F5B" w:rsidRDefault="00D93F5B" w:rsidP="00D93F5B">
      <w:pPr>
        <w:pStyle w:val="a3"/>
        <w:spacing w:before="0" w:beforeAutospacing="0" w:after="0" w:afterAutospacing="0" w:line="276" w:lineRule="auto"/>
        <w:rPr>
          <w:sz w:val="28"/>
          <w:szCs w:val="28"/>
        </w:rPr>
      </w:pPr>
      <w:r w:rsidRPr="00D93F5B">
        <w:rPr>
          <w:b/>
          <w:bCs/>
          <w:sz w:val="28"/>
          <w:szCs w:val="28"/>
        </w:rPr>
        <w:t>Индифферентный стиль –</w:t>
      </w:r>
      <w:r w:rsidRPr="00D93F5B">
        <w:rPr>
          <w:sz w:val="28"/>
          <w:szCs w:val="28"/>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14:paraId="5612DD0B" w14:textId="01CB612F" w:rsidR="00E20A7F" w:rsidRPr="00D93F5B" w:rsidRDefault="00E20A7F" w:rsidP="00D93F5B">
      <w:pPr>
        <w:pStyle w:val="a3"/>
        <w:spacing w:before="0" w:beforeAutospacing="0" w:after="0" w:afterAutospacing="0" w:line="276" w:lineRule="auto"/>
        <w:rPr>
          <w:sz w:val="28"/>
          <w:szCs w:val="28"/>
        </w:rPr>
      </w:pPr>
      <w:r>
        <w:rPr>
          <w:noProof/>
        </w:rPr>
        <w:drawing>
          <wp:inline distT="0" distB="0" distL="0" distR="0" wp14:anchorId="331CF79F" wp14:editId="4066FEB0">
            <wp:extent cx="6659880" cy="417449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9880" cy="4174490"/>
                    </a:xfrm>
                    <a:prstGeom prst="rect">
                      <a:avLst/>
                    </a:prstGeom>
                    <a:noFill/>
                    <a:ln>
                      <a:noFill/>
                    </a:ln>
                  </pic:spPr>
                </pic:pic>
              </a:graphicData>
            </a:graphic>
          </wp:inline>
        </w:drawing>
      </w:r>
    </w:p>
    <w:p w14:paraId="6E6B6E8B"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Как видим, </w:t>
      </w:r>
      <w:r w:rsidRPr="00D93F5B">
        <w:rPr>
          <w:b/>
          <w:bCs/>
          <w:sz w:val="28"/>
          <w:szCs w:val="28"/>
        </w:rPr>
        <w:t>чувства и установки родителей</w:t>
      </w:r>
      <w:r w:rsidRPr="00D93F5B">
        <w:rPr>
          <w:sz w:val="28"/>
          <w:szCs w:val="28"/>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14:paraId="2A7CB6FE"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w:t>
      </w:r>
    </w:p>
    <w:p w14:paraId="0D8508B7"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 xml:space="preserve">1) </w:t>
      </w:r>
      <w:proofErr w:type="gramStart"/>
      <w:r w:rsidRPr="00D93F5B">
        <w:rPr>
          <w:sz w:val="28"/>
          <w:szCs w:val="28"/>
        </w:rPr>
        <w:t>естественно</w:t>
      </w:r>
      <w:proofErr w:type="gramEnd"/>
      <w:r w:rsidRPr="00D93F5B">
        <w:rPr>
          <w:sz w:val="28"/>
          <w:szCs w:val="28"/>
        </w:rPr>
        <w:t xml:space="preserve"> проходят фазы своего развития и решают закономерные возрастные проблемы;</w:t>
      </w:r>
      <w:bookmarkStart w:id="0" w:name="_GoBack"/>
      <w:bookmarkEnd w:id="0"/>
    </w:p>
    <w:p w14:paraId="43AC112C"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lastRenderedPageBreak/>
        <w:t>2) испытывают чувства привязанности, нежности и любви в ответ на аналогичные чувства родителей;</w:t>
      </w:r>
    </w:p>
    <w:p w14:paraId="3B1BA3C5"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3) реализуют свою потребность в авторитете и уважении, понимании со стороны близких и значимых для них лиц;</w:t>
      </w:r>
    </w:p>
    <w:p w14:paraId="2E668DCA"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4) обладают устойчивым чувством «я», уверенностью в себе, адекватной самооценкой, в том числе уровнем притязаний и возможностей;</w:t>
      </w:r>
    </w:p>
    <w:p w14:paraId="2F5A5454"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5) способны к сопереживанию;</w:t>
      </w:r>
    </w:p>
    <w:p w14:paraId="3761DB1B"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6) не проявляют выраженных чувств ревности и зависти при наличии ведущего чувства доброжелательности к людям;</w:t>
      </w:r>
    </w:p>
    <w:p w14:paraId="401F6450"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7) контактны и общительны, стремятся к взаимодействию со сверстниками на равных.</w:t>
      </w:r>
    </w:p>
    <w:p w14:paraId="0F58322C" w14:textId="03C0B79D" w:rsidR="00D93F5B" w:rsidRPr="00D93F5B" w:rsidRDefault="00D93F5B" w:rsidP="00D93F5B">
      <w:pPr>
        <w:pStyle w:val="a3"/>
        <w:spacing w:before="0" w:beforeAutospacing="0" w:after="0" w:afterAutospacing="0" w:line="276" w:lineRule="auto"/>
        <w:rPr>
          <w:sz w:val="28"/>
          <w:szCs w:val="28"/>
        </w:rPr>
      </w:pPr>
      <w:r w:rsidRPr="00D93F5B">
        <w:rPr>
          <w:sz w:val="28"/>
          <w:szCs w:val="28"/>
        </w:rPr>
        <w:t xml:space="preserve">Все эти приобретения личности ребенка </w:t>
      </w:r>
      <w:r w:rsidR="00AE1FC9">
        <w:rPr>
          <w:sz w:val="28"/>
          <w:szCs w:val="28"/>
        </w:rPr>
        <w:t xml:space="preserve">- </w:t>
      </w:r>
      <w:r w:rsidRPr="00D93F5B">
        <w:rPr>
          <w:sz w:val="28"/>
          <w:szCs w:val="28"/>
        </w:rPr>
        <w:t>результат положительного влияния семьи на личностное развитие ребенка, итог разумного воспитания и любви к детям.</w:t>
      </w:r>
    </w:p>
    <w:p w14:paraId="4589850C" w14:textId="77777777" w:rsidR="00D93F5B" w:rsidRPr="00D93F5B" w:rsidRDefault="00D93F5B" w:rsidP="00D93F5B">
      <w:pPr>
        <w:pStyle w:val="a3"/>
        <w:spacing w:before="0" w:beforeAutospacing="0" w:after="0" w:afterAutospacing="0" w:line="276" w:lineRule="auto"/>
        <w:rPr>
          <w:sz w:val="28"/>
          <w:szCs w:val="28"/>
        </w:rPr>
      </w:pPr>
      <w:r w:rsidRPr="00D93F5B">
        <w:rPr>
          <w:sz w:val="28"/>
          <w:szCs w:val="28"/>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14:paraId="7D560F13" w14:textId="77777777" w:rsidR="000C302A" w:rsidRDefault="000C302A"/>
    <w:sectPr w:rsidR="000C302A" w:rsidSect="00D93F5B">
      <w:pgSz w:w="11906" w:h="16838"/>
      <w:pgMar w:top="567" w:right="85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17"/>
    <w:rsid w:val="000C302A"/>
    <w:rsid w:val="008C6A17"/>
    <w:rsid w:val="00AE1FC9"/>
    <w:rsid w:val="00D93F5B"/>
    <w:rsid w:val="00E2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57A5"/>
  <w15:chartTrackingRefBased/>
  <w15:docId w15:val="{0439BECC-E0D5-439E-AB65-C6137CB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F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2020-03-09T11:20:00Z</dcterms:created>
  <dcterms:modified xsi:type="dcterms:W3CDTF">2020-03-09T11:24:00Z</dcterms:modified>
</cp:coreProperties>
</file>