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1F" w:rsidRDefault="00841B1F" w:rsidP="00841B1F">
      <w:pPr>
        <w:pStyle w:val="a3"/>
        <w:jc w:val="center"/>
      </w:pPr>
      <w:r>
        <w:rPr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Консультация для родителей:&#10;Правила занятий с ребёнком &#10;"/>
          </v:shape>
        </w:pict>
      </w:r>
    </w:p>
    <w:p w:rsidR="00841B1F" w:rsidRDefault="00841B1F" w:rsidP="00841B1F">
      <w:pPr>
        <w:pStyle w:val="a3"/>
      </w:pPr>
      <w:r>
        <w:t>1-заниматься с ребёнком дома ежедневно.</w:t>
      </w:r>
    </w:p>
    <w:p w:rsidR="00841B1F" w:rsidRDefault="00841B1F" w:rsidP="00841B1F">
      <w:pPr>
        <w:pStyle w:val="a3"/>
      </w:pPr>
      <w:r>
        <w:t>2-занятия проводить в спокойной доброжелательной обстановке</w:t>
      </w:r>
    </w:p>
    <w:p w:rsidR="00841B1F" w:rsidRDefault="00841B1F" w:rsidP="00841B1F">
      <w:pPr>
        <w:pStyle w:val="a3"/>
      </w:pPr>
      <w:r>
        <w:t>3-время проведения занятий 10-15 минут</w:t>
      </w:r>
    </w:p>
    <w:p w:rsidR="00841B1F" w:rsidRDefault="00841B1F" w:rsidP="00841B1F">
      <w:pPr>
        <w:pStyle w:val="a3"/>
      </w:pPr>
      <w:r>
        <w:t>4-хвалите ребёнка за каждое, даже небольшое достижение</w:t>
      </w:r>
    </w:p>
    <w:p w:rsidR="00841B1F" w:rsidRDefault="00841B1F" w:rsidP="00841B1F">
      <w:pPr>
        <w:pStyle w:val="a3"/>
      </w:pPr>
      <w:r>
        <w:t>5-артикуляционные упражнения выполнять перед зеркалом, чтобы ребёнок мог себя контролировать.</w:t>
      </w:r>
    </w:p>
    <w:p w:rsidR="00841B1F" w:rsidRDefault="00841B1F" w:rsidP="00841B1F">
      <w:pPr>
        <w:pStyle w:val="a3"/>
      </w:pPr>
      <w:r>
        <w:t>6-все задания(кроме графических) выполняются устно, а взрослый вписывает ответ ребёнка.</w:t>
      </w:r>
    </w:p>
    <w:p w:rsidR="00841B1F" w:rsidRDefault="00841B1F" w:rsidP="00841B1F">
      <w:pPr>
        <w:pStyle w:val="a3"/>
      </w:pPr>
      <w:r>
        <w:t>7-графические задания ребёнок выполняет самостоятельно под обязательным наблюдением взрослого.</w:t>
      </w:r>
    </w:p>
    <w:p w:rsidR="00841B1F" w:rsidRDefault="00841B1F" w:rsidP="00841B1F">
      <w:pPr>
        <w:pStyle w:val="a3"/>
      </w:pPr>
      <w:r>
        <w:t>8- тетрадь с выполненным домашним заданием в понедельник ребёнок сдаёт воспитателю группы, а в пятницу получает новое задание.</w:t>
      </w:r>
    </w:p>
    <w:p w:rsidR="00841B1F" w:rsidRDefault="00841B1F" w:rsidP="00841B1F">
      <w:pPr>
        <w:pStyle w:val="a3"/>
        <w:spacing w:after="240" w:afterAutospacing="0"/>
      </w:pPr>
    </w:p>
    <w:p w:rsidR="00841B1F" w:rsidRDefault="00841B1F" w:rsidP="00841B1F">
      <w:pPr>
        <w:pStyle w:val="a3"/>
      </w:pPr>
      <w:r>
        <w:rPr>
          <w:b/>
          <w:bCs/>
          <w:i/>
          <w:iCs/>
        </w:rPr>
        <w:t>Памятка родителям для организации занятий по заданию логопеда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841B1F" w:rsidRDefault="00841B1F" w:rsidP="00841B1F">
      <w:pPr>
        <w:pStyle w:val="a3"/>
        <w:numPr>
          <w:ilvl w:val="0"/>
          <w:numId w:val="1"/>
        </w:numPr>
      </w:pPr>
      <w:r>
        <w:lastRenderedPageBreak/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841B1F" w:rsidRDefault="00841B1F" w:rsidP="00841B1F">
      <w:pPr>
        <w:pStyle w:val="a3"/>
        <w:spacing w:after="240" w:afterAutospacing="0"/>
      </w:pPr>
    </w:p>
    <w:p w:rsidR="00841B1F" w:rsidRDefault="00841B1F" w:rsidP="00841B1F">
      <w:pPr>
        <w:pStyle w:val="a3"/>
      </w:pPr>
      <w:r>
        <w:rPr>
          <w:b/>
          <w:bCs/>
        </w:rPr>
        <w:t>Как работать со звуком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Проговорите звук совместно с ребенком.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Выясните, как располагаются губы, зубы, язык при произнесении данного звука.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Используете ли вы голос при произнесении этого звука.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Нарисуйте предметы, которые начинаются на данный звук.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В тетради напишите по образцу букву по клеточкам.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Придумайте игры со звуком, над которым работали.</w:t>
      </w:r>
    </w:p>
    <w:p w:rsidR="00841B1F" w:rsidRDefault="00841B1F" w:rsidP="00841B1F">
      <w:pPr>
        <w:pStyle w:val="a3"/>
        <w:numPr>
          <w:ilvl w:val="0"/>
          <w:numId w:val="2"/>
        </w:numPr>
      </w:pPr>
      <w:r>
        <w:t>Проговорите речевой материал на этот звук.</w:t>
      </w:r>
    </w:p>
    <w:p w:rsidR="00841B1F" w:rsidRDefault="00841B1F" w:rsidP="00841B1F">
      <w:pPr>
        <w:pStyle w:val="a3"/>
      </w:pPr>
      <w:r>
        <w:rPr>
          <w:b/>
          <w:bCs/>
        </w:rPr>
        <w:t>Артикуляционная гимнастика</w:t>
      </w:r>
    </w:p>
    <w:p w:rsidR="00841B1F" w:rsidRDefault="00841B1F" w:rsidP="00841B1F">
      <w:pPr>
        <w:pStyle w:val="a3"/>
      </w:pPr>
      <w:r>
        <w:t xml:space="preserve">Для того чтобы звукопроизношение было чистым, нужны сильные и подвижные органы речи – </w:t>
      </w:r>
    </w:p>
    <w:p w:rsidR="00841B1F" w:rsidRDefault="00841B1F" w:rsidP="00841B1F">
      <w:pPr>
        <w:pStyle w:val="a3"/>
      </w:pPr>
      <w:r>
        <w:t>язык, губы, мягкое небо. Так как все речевые органы состоят из мышц, то, следовательно, они поддаются тренировке.</w:t>
      </w:r>
    </w:p>
    <w:p w:rsidR="00841B1F" w:rsidRDefault="00841B1F" w:rsidP="00841B1F">
      <w:pPr>
        <w:pStyle w:val="a3"/>
      </w:pPr>
      <w:r>
        <w:t>Основная цель артикуляционной гимнастики: укреплять мышцы губ, языка и развивать их подвижность.</w:t>
      </w:r>
    </w:p>
    <w:p w:rsidR="00841B1F" w:rsidRDefault="00841B1F" w:rsidP="00841B1F">
      <w:pPr>
        <w:pStyle w:val="a3"/>
      </w:pPr>
      <w:r>
        <w:rPr>
          <w:b/>
          <w:bCs/>
        </w:rPr>
        <w:t>Дыхательная гимнастика</w:t>
      </w:r>
    </w:p>
    <w:p w:rsidR="00841B1F" w:rsidRDefault="00841B1F" w:rsidP="00841B1F">
      <w:pPr>
        <w:pStyle w:val="a3"/>
      </w:pPr>
      <w: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:rsidR="00841B1F" w:rsidRDefault="00841B1F" w:rsidP="00841B1F">
      <w:pPr>
        <w:pStyle w:val="a3"/>
      </w:pPr>
      <w:r>
        <w:rPr>
          <w:b/>
          <w:bCs/>
          <w:i/>
          <w:iCs/>
        </w:rPr>
        <w:t>Основные  параметры правильного ротового выдоха:</w:t>
      </w:r>
    </w:p>
    <w:p w:rsidR="00841B1F" w:rsidRDefault="00841B1F" w:rsidP="00841B1F">
      <w:pPr>
        <w:pStyle w:val="a3"/>
      </w:pPr>
      <w:r>
        <w:t>– выдоху предшествует сильный вдох через нос – "набираем полную грудь воздуха";</w:t>
      </w:r>
      <w:r>
        <w:br/>
        <w:t>– выдох происходит плавно, а не толчками;</w:t>
      </w:r>
      <w:r>
        <w:br/>
        <w:t>– во время выдоха губы складываются трубочкой, не следует сжимать губы, надувать щеки;</w:t>
      </w:r>
      <w: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>
        <w:br/>
        <w:t>– выдыхать следует, пока не закончится воздух;</w:t>
      </w:r>
      <w:r>
        <w:br/>
        <w:t>– во время пения или разговора нельзя добирать воздух при помощи частых коротких вдохов.</w:t>
      </w:r>
    </w:p>
    <w:p w:rsidR="00841B1F" w:rsidRDefault="00841B1F" w:rsidP="00841B1F">
      <w:pPr>
        <w:pStyle w:val="a3"/>
      </w:pPr>
      <w: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841B1F" w:rsidRDefault="00841B1F" w:rsidP="00841B1F">
      <w:pPr>
        <w:pStyle w:val="a3"/>
      </w:pPr>
      <w:r>
        <w:rPr>
          <w:b/>
          <w:bCs/>
        </w:rPr>
        <w:lastRenderedPageBreak/>
        <w:t>Игры и упражнения для развития фонематического слуха</w:t>
      </w:r>
    </w:p>
    <w:p w:rsidR="00841B1F" w:rsidRDefault="00841B1F" w:rsidP="00841B1F">
      <w:pPr>
        <w:pStyle w:val="a3"/>
      </w:pPr>
      <w:r>
        <w:t>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841B1F" w:rsidRDefault="00841B1F" w:rsidP="00841B1F">
      <w:pPr>
        <w:pStyle w:val="a3"/>
      </w:pPr>
      <w:r>
        <w:t>Игры, которые  развитию фонематического слуха: игра «Будь внимателен!»,  «Поймай звук»,  «Поймай слово», «Исправь меня».</w:t>
      </w:r>
    </w:p>
    <w:p w:rsidR="00841B1F" w:rsidRDefault="00841B1F" w:rsidP="00841B1F">
      <w:pPr>
        <w:pStyle w:val="a3"/>
      </w:pPr>
      <w:r>
        <w:rPr>
          <w:b/>
          <w:bCs/>
        </w:rPr>
        <w:t>Игры и упражнения для развития грамматического строя речи</w:t>
      </w:r>
    </w:p>
    <w:p w:rsidR="00841B1F" w:rsidRDefault="00841B1F" w:rsidP="00841B1F">
      <w:pPr>
        <w:pStyle w:val="a3"/>
      </w:pPr>
      <w:r>
        <w:t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841B1F" w:rsidRDefault="00841B1F" w:rsidP="00841B1F">
      <w:pPr>
        <w:pStyle w:val="a3"/>
      </w:pPr>
      <w:r>
        <w:t>Игры,  которые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841B1F" w:rsidRDefault="00841B1F" w:rsidP="00841B1F">
      <w:pPr>
        <w:pStyle w:val="a3"/>
      </w:pPr>
      <w:r>
        <w:rPr>
          <w:b/>
          <w:bCs/>
          <w:i/>
          <w:iCs/>
        </w:rPr>
        <w:t>Общепедагогические рекомендации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СОЗДАНИЕ БЛАГОПРИЯТНОЙ СЕМЕЙНОЙ АТМОСФЕРЫ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Помните: от того, как вы разбудите ребенка, зависит его психо</w:t>
      </w:r>
      <w:r>
        <w:rPr>
          <w:i/>
          <w:iCs/>
        </w:rPr>
        <w:softHyphen/>
        <w:t>логический настрой на весь день.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Время для ночного отдыха каждому требуется сугубо индивиду</w:t>
      </w:r>
      <w:r>
        <w:rPr>
          <w:i/>
          <w:iCs/>
        </w:rPr>
        <w:softHyphen/>
        <w:t xml:space="preserve">ально. Показатель один </w:t>
      </w:r>
      <w:r>
        <w:t xml:space="preserve">- </w:t>
      </w:r>
      <w:r>
        <w:rPr>
          <w:i/>
          <w:iCs/>
        </w:rPr>
        <w:t>чтобы ребенок выспался и легко проснулся, когда вы его будите.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Если у вас есть возможность дойти до школы вместе с ребен</w:t>
      </w:r>
      <w:r>
        <w:rPr>
          <w:i/>
          <w:iCs/>
        </w:rPr>
        <w:softHyphen/>
        <w:t>ком, не упускайте ее. Совместная дорога - это совместное общение, ненавязчивые советы.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Научитесь встречать детей после уроков. Не стоит первым за</w:t>
      </w:r>
      <w:r>
        <w:rPr>
          <w:i/>
          <w:iCs/>
        </w:rPr>
        <w:softHyphen/>
        <w:t>давать вопрос: «Какие оценки ты сегодня получил?», лучше задать ней</w:t>
      </w:r>
      <w:r>
        <w:rPr>
          <w:i/>
          <w:iCs/>
        </w:rPr>
        <w:softHyphen/>
        <w:t>тральные вопросы: «Что было интересного в школе?», «Чем сегодня занимались?», «Как дела в школе?».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Радуйтесь успехам ребенка. Не раздражайтесь в момент его вре</w:t>
      </w:r>
      <w:r>
        <w:rPr>
          <w:i/>
          <w:iCs/>
        </w:rPr>
        <w:softHyphen/>
        <w:t>менных неудач.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Терпеливо, с интересом слушайте рассказы ребенка о событиях в его жизни.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Ребенок должен чувствовать, что он любим. Необходимо исклю</w:t>
      </w:r>
      <w:r>
        <w:rPr>
          <w:i/>
          <w:iCs/>
        </w:rPr>
        <w:softHyphen/>
        <w:t>чить из общения окрики, грубые интонации, создайте в семье ат</w:t>
      </w:r>
      <w:r>
        <w:rPr>
          <w:i/>
          <w:iCs/>
        </w:rPr>
        <w:softHyphen/>
        <w:t>мосферу радости, любви и уважения.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Чаще поощряйте ребенка за самостоятельность, инициативу, качество выполненной работы. Если не все у него получилось - не раз</w:t>
      </w:r>
      <w:r>
        <w:rPr>
          <w:i/>
          <w:iCs/>
        </w:rPr>
        <w:softHyphen/>
        <w:t>дражайтесь, а терпеливо объясните еще раз.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Привлекайте ребенка к большим семейным делам и приучайте ребенка начатую работу доводить до конца.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Каждый член семьи, в том числе и ребенок, должен иметь обя</w:t>
      </w:r>
      <w:r>
        <w:rPr>
          <w:i/>
          <w:iCs/>
        </w:rPr>
        <w:softHyphen/>
        <w:t>занности по обслуживанию семьи.</w:t>
      </w:r>
    </w:p>
    <w:p w:rsidR="00841B1F" w:rsidRDefault="00841B1F" w:rsidP="00841B1F">
      <w:pPr>
        <w:pStyle w:val="a3"/>
        <w:numPr>
          <w:ilvl w:val="0"/>
          <w:numId w:val="4"/>
        </w:numPr>
      </w:pPr>
      <w:r>
        <w:rPr>
          <w:i/>
          <w:iCs/>
        </w:rPr>
        <w:t>Не наказывайте ребенка трудом!</w:t>
      </w:r>
    </w:p>
    <w:p w:rsidR="00841B1F" w:rsidRDefault="00841B1F" w:rsidP="00841B1F">
      <w:pPr>
        <w:pStyle w:val="a3"/>
        <w:spacing w:after="240" w:afterAutospacing="0"/>
      </w:pP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>Общение - суть жизни человека. Если мы хотим видеть наших детей добрыми, надо доставлять ребенку радость общения с нами -это радость совместного познания, совместного труда, совместной игры, совместного отдыха.</w:t>
      </w: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>Доброта начинается с любви к людям (прежде всего к самым близ</w:t>
      </w:r>
      <w:r>
        <w:rPr>
          <w:i/>
          <w:iCs/>
        </w:rPr>
        <w:softHyphen/>
        <w:t>ким) и к природе. Будем развивать в детях чувство любви ко всему живому.</w:t>
      </w: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>Научим детей ненавидеть зло и равнодушие.</w:t>
      </w: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>Как можно больше любви к ребенку, как можно больше тре</w:t>
      </w:r>
      <w:r>
        <w:rPr>
          <w:i/>
          <w:iCs/>
        </w:rPr>
        <w:softHyphen/>
        <w:t>бовательности к нему.</w:t>
      </w: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>Давайте делать добрые, хорошие поступки, дети учатся доб</w:t>
      </w:r>
      <w:r>
        <w:rPr>
          <w:i/>
          <w:iCs/>
        </w:rPr>
        <w:softHyphen/>
        <w:t>роте у нас.</w:t>
      </w:r>
    </w:p>
    <w:p w:rsidR="00841B1F" w:rsidRDefault="00841B1F" w:rsidP="00841B1F">
      <w:pPr>
        <w:pStyle w:val="a3"/>
        <w:numPr>
          <w:ilvl w:val="0"/>
          <w:numId w:val="5"/>
        </w:numPr>
      </w:pPr>
      <w:r>
        <w:rPr>
          <w:i/>
          <w:iCs/>
        </w:rPr>
        <w:t xml:space="preserve">Научимся владеть собой. Выдержка! Выдержка! Выдержка! </w:t>
      </w:r>
    </w:p>
    <w:p w:rsidR="00841B1F" w:rsidRDefault="00841B1F" w:rsidP="00841B1F">
      <w:pPr>
        <w:pStyle w:val="a3"/>
        <w:spacing w:after="240" w:afterAutospacing="0"/>
      </w:pPr>
    </w:p>
    <w:p w:rsidR="00841B1F" w:rsidRDefault="00841B1F" w:rsidP="00841B1F">
      <w:pPr>
        <w:pStyle w:val="a3"/>
        <w:jc w:val="center"/>
      </w:pPr>
      <w:r>
        <w:rPr>
          <w:b/>
          <w:bCs/>
          <w:i/>
          <w:iCs/>
        </w:rPr>
        <w:t>Дорогие родители!</w:t>
      </w:r>
    </w:p>
    <w:p w:rsidR="00841B1F" w:rsidRDefault="00841B1F" w:rsidP="00841B1F">
      <w:pPr>
        <w:pStyle w:val="a3"/>
      </w:pPr>
      <w:r>
        <w:rPr>
          <w:i/>
          <w:iCs/>
        </w:rPr>
        <w:t>Ваш ребенок - это Ваше будущее, Ваше бессмертие, Ваше про</w:t>
      </w:r>
      <w:r>
        <w:rPr>
          <w:i/>
          <w:iCs/>
        </w:rPr>
        <w:softHyphen/>
        <w:t>должение. И Вы, конечно, хотите, чтобы Ваше продолжение было дос</w:t>
      </w:r>
      <w:r>
        <w:rPr>
          <w:i/>
          <w:iCs/>
        </w:rPr>
        <w:softHyphen/>
        <w:t>тойным, чтобы оно не только сохранило все Ваши достоинства, но и преумножило их. В добрый путь!</w:t>
      </w:r>
    </w:p>
    <w:p w:rsidR="00E63B42" w:rsidRDefault="00E63B42"/>
    <w:sectPr w:rsidR="00E63B42" w:rsidSect="00E6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22"/>
    <w:multiLevelType w:val="multilevel"/>
    <w:tmpl w:val="057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C0BA3"/>
    <w:multiLevelType w:val="multilevel"/>
    <w:tmpl w:val="5D7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01B7"/>
    <w:multiLevelType w:val="multilevel"/>
    <w:tmpl w:val="10FC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45118"/>
    <w:multiLevelType w:val="multilevel"/>
    <w:tmpl w:val="B67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62CCA"/>
    <w:multiLevelType w:val="multilevel"/>
    <w:tmpl w:val="7BF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1B1F"/>
    <w:rsid w:val="00841B1F"/>
    <w:rsid w:val="00E6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6514</Characters>
  <Application>Microsoft Office Word</Application>
  <DocSecurity>0</DocSecurity>
  <Lines>54</Lines>
  <Paragraphs>15</Paragraphs>
  <ScaleCrop>false</ScaleCrop>
  <Company>diakov.net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2020-11-17T12:28:00Z</dcterms:created>
  <dcterms:modified xsi:type="dcterms:W3CDTF">2020-11-17T12:39:00Z</dcterms:modified>
</cp:coreProperties>
</file>