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6" w:rsidRDefault="00CB1869" w:rsidP="00CC68D6">
      <w:pPr>
        <w:pStyle w:val="c11"/>
        <w:jc w:val="center"/>
        <w:rPr>
          <w:rStyle w:val="c12"/>
          <w:rFonts w:ascii="Arial" w:hAnsi="Arial" w:cs="Arial"/>
          <w:b/>
          <w:bCs/>
          <w:i/>
          <w:iCs/>
          <w:color w:val="000000"/>
          <w:sz w:val="44"/>
          <w:szCs w:val="44"/>
        </w:rPr>
      </w:pPr>
      <w:r w:rsidRPr="00D66B35">
        <w:rPr>
          <w:rStyle w:val="c12"/>
          <w:b/>
          <w:bCs/>
          <w:i/>
          <w:iCs/>
          <w:color w:val="000000"/>
          <w:sz w:val="44"/>
          <w:szCs w:val="44"/>
        </w:rPr>
        <w:t>Консультация для родителей на тему:</w:t>
      </w:r>
    </w:p>
    <w:p w:rsidR="003A38A8" w:rsidRPr="00CC68D6" w:rsidRDefault="00CC68D6" w:rsidP="00CC68D6">
      <w:pPr>
        <w:pStyle w:val="c11"/>
        <w:jc w:val="center"/>
        <w:rPr>
          <w:b/>
          <w:i/>
          <w:color w:val="212529"/>
          <w:sz w:val="44"/>
          <w:szCs w:val="44"/>
        </w:rPr>
      </w:pPr>
      <w:r w:rsidRPr="00CC68D6">
        <w:rPr>
          <w:rStyle w:val="c12"/>
          <w:b/>
          <w:bCs/>
          <w:i/>
          <w:iCs/>
          <w:color w:val="000000"/>
          <w:sz w:val="44"/>
          <w:szCs w:val="44"/>
        </w:rPr>
        <w:t>«</w:t>
      </w:r>
      <w:r w:rsidR="003A38A8" w:rsidRPr="00CC68D6">
        <w:rPr>
          <w:b/>
          <w:i/>
          <w:color w:val="212529"/>
          <w:sz w:val="44"/>
          <w:szCs w:val="44"/>
        </w:rPr>
        <w:t>Как победить застенчивость</w:t>
      </w:r>
      <w:r w:rsidRPr="00CC68D6">
        <w:rPr>
          <w:b/>
          <w:i/>
          <w:color w:val="212529"/>
          <w:sz w:val="44"/>
          <w:szCs w:val="44"/>
        </w:rPr>
        <w:t>»</w:t>
      </w:r>
      <w:r w:rsidR="003A38A8" w:rsidRPr="00CC68D6">
        <w:rPr>
          <w:b/>
          <w:i/>
          <w:color w:val="212529"/>
          <w:sz w:val="44"/>
          <w:szCs w:val="44"/>
        </w:rPr>
        <w:t>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психологии «застенчивость» рассматривается как комплекс ощущений неловкости, растерянности, стыда,   препятствующий нормальному общ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нию,  наиболее  часто проявляется в ситуации знакомства с новыми людьми. 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правило, застенчивость, как характеристика поведения, начинает скл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дыват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 в дошкольном возрасте. С течением времени её проявления становятся более устойчивыми и распространяются на всю коммуникативную сферу челов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 застенчивым - значит бояться общения. На сегодняшний день в псих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пенно закрепляются в сознании.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затруднения в общении застенчивого ребенка с другими людьми лежат в сфере его отношения к самому себе и отношения к нему других людей. Трад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ционно считается, что у застенчивых детей снижена самооценка, что они плохо думают о себе. Однако исследования показали, что это не совсем так. Как прав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ло, застенчивый ребенок считает себя очень хорошим, то есть, отношение к себе как к личности у него самое положительное.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Проблема заключается </w:t>
      </w:r>
      <w:proofErr w:type="gramStart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другом. Он часто сомневается в положительном отнош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нии к себе других людей, особенно незнакомых. В общении с близкими людьми характер отношения взрослых ясен для ребенка, а в общении с посторо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ними – нет, поэтому в общении с ними застенчивость проявляется ярче всего. 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Застенчивые дети ведут себя, как правило, тихо и спокойно. Они всегда п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слушны, исполнительны, редко делают что-либо недозволенное, не проявляют инициативу. В играх и других видах деятельности занимают, как правило, втор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степе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ные роли, либо вообще не принимают участие, сидят тихо и занимаются каким-либо своим делом. Дети испытывают страх любых публичных выступл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ний, даже если это всего-навсего необходимость отвечать на вопросы знакомого педагога или воспитателя на занятиях. Они редко выступают на праздниках, при выступлении часто теряются, забывают слова, стремятся быть незаметными в группе сверстников. Как правило, проявляют скованность в новой ситуации. В контакте </w:t>
      </w:r>
      <w:proofErr w:type="gramStart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взрослыми стараются избегать встречаться с собеседником глазами. Застенчивые дети постоянно ориентированы на оценку своих действий.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Внешне,  кажется, что  такие дети уравновешенны, спокойны, но это не так. Все переживания, негативные эмоции остаются внутри и могут  стать причиной сер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езных заболеваний.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ли ребенку справиться с застенчивостью и как это сделать?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Проанализируйте свое отношение к ребенку. Безусловно, вы любите его. Но вс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ния вашей любви, похвалы, поддержки? Ведь мы так часто обращаем внимание на своих детей лишь тогда, когда они что-то делают плохо, и не замечаем их дост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жений. Хороших поступков. 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Застенчивые дети доставляют родителям меньше хлопот, чем озорные и 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послушные. Поэтому и внимания им уделяется меньше, в то время как именно 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дывается тот фундамент, который лежит в основе его развития, - доверие к 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Застенчивый ребенок боится отрицательной оценки, но это не значит, что оценка ему не нужна вовсе. Делая что-то вместе с ребенком, выразите увере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ность в том, что он справится с задачей, а если нет, то это не беда, и вы всегда п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можете ему и вместе преодолеете трудности. Если вы видите, что ребенок сли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 сосредоточен на оценке и это тормозит его действия, отвлеките его от оц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ночной стороны деятельности. Здесь вам помогут игровые приемы и юмор. Об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грайте ситуацию, внесите в нее элемент воображения. Например, если ребенку не удается собрать фигурку из «</w:t>
      </w:r>
      <w:proofErr w:type="spellStart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Лего</w:t>
      </w:r>
      <w:proofErr w:type="spellEnd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сделайте их одушевленными и наделите вредным характером, который мешает ребенку справиться с задачей.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нию правил, боятся их нарушить.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тивность и творческие проявления. Задумайтесь, не слишком ли часто вы огран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чиваете свободу ребенку, его непосредственность, любознательность. Не сочтите за к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щунство совет – иногда нарушить правила, ваше гибкое поведение поможет малышу избавиться от страха наказания, от чрезмерной скованности. Почти 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бое, на первый взгляд «неправильное» желание ребенка можно обыграть и пр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лых и детей.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на воображение могут иметь форму рассказа о девочке или мальчике, кот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вая ему свои переживания, они становятся открытыми для разговора о себе.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игры должны оканчиваться благополучно, приносить детям удовольс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вие и облегчение. Опыт новых отношений </w:t>
      </w:r>
      <w:proofErr w:type="gramStart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взрослыми и сверстниками, прио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ретенный в игре, поможет им лучше справляться с реальными жизненными с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туаци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Помните, что помочь ребёнку преодолеть застенчивость, сформировать у него желание общаться - задача вполне выполнимая. Чем раньше начнём преод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левать застенчивость, тем лучше. С возрастом  ребёнок непроизвольно фиксирует внимание на своей застенчивости и особенностях своего характера, у него форм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руется стереотип застенчивого поведения, оно закрепляется и тяжело корректир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ется.  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работе с застенчивыми детьми   важна тактичность, терпение. Застенч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вому 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бенку необходимо помочь развить все его внутренние потенциалы, чтобы в дал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нейшем он чувствовал себя полноценным членом общества.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Рекомендации для родителей по предупреждению и преодолению застенч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вости у детей дошкольного возраста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Принимайте ребенка таким, какой он есть на самом деле со всеми его «пл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сами» и «минусами», со всеми особенностями личности.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сравнивайте ребенка с другими детьми и не акцентируйте вним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ние на неудачах. Наоборот, старайтесь подмечать все его малейшие достижения и хвалить за успехи. Главная ваша задача – верить в ребенка так сильно и убед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тельно, чтобы малыш поверил вам и «заразился» вашей верой. Тогда он станет уверенным в себе человеком. Ведь известно: добиться чего-то в жизни, можно только веря в свои силы.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торопите ребенка, давайте ему время привыкнуть к новому. З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стенчивому, робкому ребенку требуется определенное время, чтобы познакоми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ся, приглядеться, понять законы, которые действуют в новой ситуации, будь то компания сверстников, новый воспитатель, новая квартира. Если ребенку пре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стоит поступление в школу, то желательно побывать в помещении шк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лы и в том кабинете, где будут проходить занятия, познакомится с учителем. Только уб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дившись, что ему там ничего не угрожает, он сможет успокоит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заставляйте ребенка «быть смелым». Ваши увещевания и нотации не принесут результата. Тревоги малыша иррациональны по своей природе, ведь сам ребенок лет до семи живет в мире чувств и образов, а не здравого смысла. Г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ворить словами «здесь нет ничего страшного» бессмысленно. Нужно дать ребенку почувствовать себя в безопасности. А что лучше прогоняет страх, чем мамина ласка, мамина близость?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кричать ни на детей, ни в присутствии детей!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Просьба, обращённая к застенчивому ребёнку, должна содержать ко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кретные задания. Важно, чтобы она была высказана спокойным, мягким голосом, содержала обращение по имени и сопровождалась ласковым прикосновен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ем. В общении с застенчивыми детьми необходимо исключить громкие резкие интон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ции, обращения в виде приказов, унизительные или критические высказывания. Главное – это тактичность и терпение.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Полезно завести четвероногого друга, гуляя с которым ребенок может п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знакомиться с новыми людьми, такими же хозяевами животного.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контакте с застенчивым ребенком важно использовать неве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бальные средства общения, жесты открытости и доверия, установить контакт глаз.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Обязательно хвалите ребенка, когда он работает над собой, чтобы преодолеть свой внутренний барьер.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Привлекайте ребёнка к выполнению разнообразных поручений, св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занных с общением. Поощряйте контакты застенчивого ребёнка с «чужими взро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лыми»: попросите его купить хлеба или спросить в библиотеке книгу. При этом 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старайтесь находиться рядом с малышом, чтобы он чувствовал себя уверенно и спокойно.</w:t>
      </w:r>
    </w:p>
    <w:p w:rsidR="003A38A8" w:rsidRPr="003A38A8" w:rsidRDefault="003A38A8" w:rsidP="00CC68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Научите ребенка начинать и заканчивать разговор. </w:t>
      </w:r>
      <w:proofErr w:type="gramStart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Составьте вместе с ребенком перечень фраз, которыми легко начинать разговор с разными гру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пами людей, например, что он мог бы сказать знакомому человеку; взрослому, с кот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рым он раньше не встречался; приятелю, с которым он не виделся некоторое вр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мя; ребенку, с которым он хотел бы поиграть на площадке.</w:t>
      </w:r>
      <w:proofErr w:type="gramEnd"/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Затем, меняясь рол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ми, репетируйте беседу до тех пор, пока ребенок не станет свободно и самосто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тельно пользоваться этими фразами.</w:t>
      </w:r>
    </w:p>
    <w:p w:rsidR="003A38A8" w:rsidRPr="003A38A8" w:rsidRDefault="003A38A8" w:rsidP="00CC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68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Помните: опыт неудач и поражений приземляет, опыт побед и успехов о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Pr="003A3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рыляет. Помогите вашему робкому малышу расправить свои нежные крылышки.</w:t>
      </w:r>
    </w:p>
    <w:p w:rsidR="00CB1869" w:rsidRDefault="00CB1869" w:rsidP="003A38A8">
      <w:pPr>
        <w:pStyle w:val="c4"/>
        <w:spacing w:before="0" w:beforeAutospacing="0" w:after="0" w:afterAutospacing="0"/>
        <w:ind w:firstLine="708"/>
        <w:jc w:val="center"/>
        <w:rPr>
          <w:b/>
          <w:bCs/>
          <w:i/>
          <w:color w:val="000000"/>
          <w:sz w:val="28"/>
          <w:szCs w:val="28"/>
        </w:rPr>
      </w:pPr>
    </w:p>
    <w:p w:rsidR="00CB1869" w:rsidRDefault="00CB1869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B1869" w:rsidRDefault="00CB1869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35603" w:rsidRDefault="00924D55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Подготовила: </w:t>
      </w:r>
    </w:p>
    <w:p w:rsidR="00924D55" w:rsidRDefault="00924D55" w:rsidP="008356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="008356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средней группы</w:t>
      </w:r>
    </w:p>
    <w:p w:rsidR="00924D55" w:rsidRPr="005765D1" w:rsidRDefault="00924D55" w:rsidP="00924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Черноус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Олеся Васильевна</w:t>
      </w:r>
      <w:bookmarkStart w:id="0" w:name="_GoBack"/>
      <w:bookmarkEnd w:id="0"/>
    </w:p>
    <w:sectPr w:rsidR="00924D55" w:rsidRPr="005765D1" w:rsidSect="005714A3">
      <w:pgSz w:w="11906" w:h="16838"/>
      <w:pgMar w:top="567" w:right="851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DCB"/>
    <w:multiLevelType w:val="multilevel"/>
    <w:tmpl w:val="5A2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464E4"/>
    <w:multiLevelType w:val="multilevel"/>
    <w:tmpl w:val="8B8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C1252"/>
    <w:multiLevelType w:val="multilevel"/>
    <w:tmpl w:val="180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C41"/>
    <w:multiLevelType w:val="multilevel"/>
    <w:tmpl w:val="1CD4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3195F"/>
    <w:multiLevelType w:val="multilevel"/>
    <w:tmpl w:val="30C6AB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757B5"/>
    <w:multiLevelType w:val="multilevel"/>
    <w:tmpl w:val="15F242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E085A"/>
    <w:multiLevelType w:val="multilevel"/>
    <w:tmpl w:val="168E9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14A3"/>
    <w:rsid w:val="000C78DE"/>
    <w:rsid w:val="001D4923"/>
    <w:rsid w:val="003A38A8"/>
    <w:rsid w:val="004366CC"/>
    <w:rsid w:val="005714A3"/>
    <w:rsid w:val="005765D1"/>
    <w:rsid w:val="005C773C"/>
    <w:rsid w:val="005F56DC"/>
    <w:rsid w:val="007D2E2C"/>
    <w:rsid w:val="00835603"/>
    <w:rsid w:val="008C7C48"/>
    <w:rsid w:val="00924D55"/>
    <w:rsid w:val="00994B0E"/>
    <w:rsid w:val="00996F41"/>
    <w:rsid w:val="009F23DD"/>
    <w:rsid w:val="00BE2CB9"/>
    <w:rsid w:val="00CB1869"/>
    <w:rsid w:val="00CC68D6"/>
    <w:rsid w:val="00D6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3C"/>
  </w:style>
  <w:style w:type="paragraph" w:styleId="1">
    <w:name w:val="heading 1"/>
    <w:basedOn w:val="a"/>
    <w:link w:val="10"/>
    <w:uiPriority w:val="9"/>
    <w:qFormat/>
    <w:rsid w:val="00CB1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3D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9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B0E"/>
  </w:style>
  <w:style w:type="character" w:customStyle="1" w:styleId="c1">
    <w:name w:val="c1"/>
    <w:basedOn w:val="a0"/>
    <w:rsid w:val="00994B0E"/>
  </w:style>
  <w:style w:type="paragraph" w:styleId="a5">
    <w:name w:val="Normal (Web)"/>
    <w:basedOn w:val="a"/>
    <w:uiPriority w:val="99"/>
    <w:semiHidden/>
    <w:unhideWhenUsed/>
    <w:rsid w:val="009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F41"/>
    <w:rPr>
      <w:b/>
      <w:bCs/>
    </w:rPr>
  </w:style>
  <w:style w:type="paragraph" w:customStyle="1" w:styleId="c4">
    <w:name w:val="c4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B35"/>
  </w:style>
  <w:style w:type="paragraph" w:customStyle="1" w:styleId="c2">
    <w:name w:val="c2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5603"/>
  </w:style>
  <w:style w:type="character" w:customStyle="1" w:styleId="10">
    <w:name w:val="Заголовок 1 Знак"/>
    <w:basedOn w:val="a0"/>
    <w:link w:val="1"/>
    <w:uiPriority w:val="9"/>
    <w:rsid w:val="00CB1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3A38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8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3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3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14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70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95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24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7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99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14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734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215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08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admin</cp:lastModifiedBy>
  <cp:revision>2</cp:revision>
  <cp:lastPrinted>2019-11-25T03:45:00Z</cp:lastPrinted>
  <dcterms:created xsi:type="dcterms:W3CDTF">2021-05-13T17:02:00Z</dcterms:created>
  <dcterms:modified xsi:type="dcterms:W3CDTF">2021-05-13T17:02:00Z</dcterms:modified>
</cp:coreProperties>
</file>