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3" w:rsidRDefault="00D82823" w:rsidP="00F46683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386904"/>
            <wp:effectExtent l="0" t="0" r="3175" b="0"/>
            <wp:docPr id="1" name="Рисунок 1" descr="D:\Готовое\11.05.17\17-кроп\4\4\полож.обинт-сайте\4реглам,открытостьидоступностьинформации_страница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4\полож.обинт-сайте\4реглам,открытостьидоступностьинформации_страница_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83" w:rsidRDefault="00F46683" w:rsidP="00F4668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F46683" w:rsidRDefault="00F46683" w:rsidP="00F4668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F46683" w:rsidRPr="00137821" w:rsidRDefault="00F46683" w:rsidP="00F46683">
      <w:pPr>
        <w:pStyle w:val="a3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F46683" w:rsidRPr="00F46683" w:rsidRDefault="00F46683" w:rsidP="00F46683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об Интернет-  сайте ( далее- Положение) разработано для муниципального автономного дошкольного образовательного учреждения центр развития ребенка – детский сад № 17 г. Кропоткина муниципального образования Кавказский район   (далее – МАДОУ),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 (далее – Правила), приказом Рособрнадзора от 29.05.2014г. № 785 « Об утверждении требований к структуре официального сайта образовательной организации в информационно –телекоммуникационной сети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« Интернет» и формату представления на нём информации»( далее - приказ Рособрнадзора)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6683">
        <w:rPr>
          <w:rFonts w:ascii="Times New Roman" w:hAnsi="Times New Roman"/>
          <w:sz w:val="28"/>
          <w:szCs w:val="28"/>
          <w:lang w:eastAsia="ru-RU"/>
        </w:rPr>
        <w:t>1.2. Положение определяет статус, основные понятия, принципы построения и структуру информационных материалов, размещаемых на Интернет- сайте (далее Сайт) , а также регламентирует его функционирование и информационное наполнение.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1.3. Функционирование Сайта регламентируется действующим законодательством, Уставом МАДОУ, настоящим Положением.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1.4. Сайт </w:t>
      </w:r>
      <w:r w:rsidRPr="00F46683">
        <w:rPr>
          <w:rFonts w:ascii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электронным общедоступным информационным ресурсом, размещенным в сети "Интернет".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1.5. Целями создания Сайта являются: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обеспечение открытости деятельности МАДОУ;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МАДОУ;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общественности о развитии и результатах уставной деятельности МАДОУ, поступлении и расходовании материальных и финансовых средств;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участников образовательного процесса.</w:t>
      </w:r>
    </w:p>
    <w:p w:rsidR="00F46683" w:rsidRPr="00F46683" w:rsidRDefault="00F46683" w:rsidP="00F4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регулирует информационную структуру Сайта МАДОУ в сети "Интернет", порядок размещения и обновления информации, а также порядок обеспечения его функционирования.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Положение принимается  на заседании  Педагогического совета 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   и  утверждается заведующим МАДОУ.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6683" w:rsidRPr="00F46683" w:rsidRDefault="00F46683" w:rsidP="00F46683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Информационная структура  Сайта </w:t>
      </w:r>
    </w:p>
    <w:p w:rsidR="00F46683" w:rsidRPr="00F46683" w:rsidRDefault="00F46683" w:rsidP="00F4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Сайта МАДОУ формируется из общественно-значимой информации в соответствии с уставной деятельностью МАДОУ для всех участников образовательного процесса, деловых партнеров, заинтересованных лиц.</w:t>
      </w:r>
      <w:r w:rsidRPr="00F46683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Информационный ресурс Сайта МАДОУ является открытым и общедоступным. Информация Сайта МАДОУ излагается общеупотребительными словами (понятными широкой аудитории) на русском языке. 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Информация, размещаемая на Сайте МАДОУ, не должна: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нарушать права субъектов персональных данных;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авторское право;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ненормативную лексику;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государственную, коммерческую или иную специально охраняемую тайну;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материалы, запрещенные к опубликованию законодательством РФ;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противоречить профессиональной этике в педагогической деятельности.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Информационная структура Сайта МАДОУ определяется в соответствии с задачами реализации государственной политики в сфере образования.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Информационная структура Сайта МАДОУ формируется из двух видов информационных материалов: обязательных к размещению на Сайте МАДОУ и рекомендуемых к размещению. 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В соответствии с п.3, п.4 Правил МАДОУ размещает на Сайте МАДОУ: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2.6.1. Информацию: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создания МАДОУ, об учредителе, учредителях МАДОУ, о месте нахождения МАДОУ, режиме, графике работы, контактных телефонах и об адресах электронной почты;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структуре и об органах управления МАДОУ,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уровне образования;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формах обучения;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нормативном сроке обучения;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действия государственной аккредитации образовательной программы (при наличии государственной аккредитации);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описании образовательной программы с приложением ее копии;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учебном плане с приложением его копии;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календарном учебном графике с приложением его копии;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методических и об иных документах, разработанных МАДОУ для обеспечения образовательного процесса;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языках, на которых осуществляется образование (обучение);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руководителе МАДОУ,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F46683" w:rsidRPr="00F46683" w:rsidRDefault="00F46683" w:rsidP="00F4668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количестве вакантных мест для приёма (перевода)  по каждой образовательной программе, профессии, специальности, направлению  подготовки- 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об образовании за счет средств физических и (или) юридических лиц;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о поступлении финансовых и материальных средств и об их расходовании по итогам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>финансового года.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2.6.2. Копии: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- Устава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лицензии на осуществление образовательной деятельности (с приложениями);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плана финансово-хозяйственной деятельности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утвержденного в установленном законодательством РФ порядке.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2.6.3. Отчет о результатах самообследования;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>2.6.4.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>2.6.5.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 xml:space="preserve">2.6.6. Иную информацию, которая размещается, опубликовывается по решению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соответствии с законодательством РФ.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 В соответствии приказом Рособрнадзора на Сайте МАДОУ  должен быть создан специальный раздел « Сведения о МАДОУ», содержащий подразделы: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2.7.1. « Основные сведения» (дата создания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МАДОУ, его учредители, место нахождения, режим и графики работы, контактная информация);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2.7.2. « Структура и органы управления МАДОУ»;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2.7.3. « Документы» ( Устав МАДОУ, лицензия на осуществление образовательной деятельности, план финансово –хозяйственной деятельности);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2.7.4. «Образование»  (реализуемые уровни образования, формы обучения, учебные планы, методические документы, численность обучающихся на бюджетных местах).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2.7.5. «Образовательные стандарты»;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2.7.6. «Руководство. Педагогический состав»;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2.7.7. « Материально-техническое обеспечение и оснащённость образовательного процесса»;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2.7.8. « Платные образовательные услуги»;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2.7.9. « Финансово-хозяйственная деятельность» (объём образовательной деятельности, финансовое обеспечение которой осуществляется за счёт бюджетных средств и по договорам об образовании).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2.7.10. « Вакантные места для приёма (перевода)» (количество вакантных мест для приёма (перевода) по каждой образовательной программе,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профессии, специальности, направлению подготовки ( на бюджетные и платные места).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bCs/>
          <w:sz w:val="28"/>
          <w:szCs w:val="28"/>
          <w:lang w:eastAsia="ru-RU"/>
        </w:rPr>
        <w:t>2.8. Доступ к разделу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Сведения об образовательной организации» должен осуществляться с главной страницы и из основного навигационного меню. Страницы специального раздела должны быть доступны без дополнительной регистрации.</w:t>
      </w:r>
    </w:p>
    <w:p w:rsidR="00B539A7" w:rsidRDefault="00F46683" w:rsidP="00B539A7">
      <w:pPr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размещения и обновления информации Сайте.</w:t>
      </w:r>
    </w:p>
    <w:p w:rsidR="00F46683" w:rsidRPr="00B539A7" w:rsidRDefault="00F46683" w:rsidP="00B539A7">
      <w:pPr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3.1. МАДОУ обеспечивает координацию работ по информационному наполнению Сайта.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>3.2. МАДОУ самостоятельно или по договору с третьей стороной обеспечивает:</w:t>
      </w:r>
    </w:p>
    <w:p w:rsidR="00F46683" w:rsidRPr="00F46683" w:rsidRDefault="00F46683" w:rsidP="00B539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 - размещение материалов на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>в текстовой и (или) табличной формах, а также в форме копий документов;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возможность копирования информации на резервный носитель, обеспечивающий ее восстановление;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защиту от копирования авторских материалов;</w:t>
      </w:r>
      <w:r w:rsidRPr="00F46683">
        <w:rPr>
          <w:rFonts w:ascii="Times New Roman" w:hAnsi="Times New Roman"/>
          <w:sz w:val="28"/>
          <w:szCs w:val="28"/>
          <w:lang w:eastAsia="ru-RU"/>
        </w:rPr>
        <w:tab/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- постоянную поддержку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>в работоспособном состоянии;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взаимодействие с внешними информационно-телекоммуникационными сетями, сетью "Интернет";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проведение регламентных работ на сервере;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- разграничение доступа персонала и пользователей к ресурсам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>и правам на изменение информации.</w:t>
      </w:r>
    </w:p>
    <w:p w:rsid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3.3. Содержание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формируется на основе информации, предоставляемой участниками образовательного процесса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 xml:space="preserve">3.4. Подготовка и размещение информационных материалов инвариантного блока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>регламентируется приказом заведующего МАДОУ.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 xml:space="preserve">3.5. Список лиц, обеспечивающих подготовку, обновление и размещение материалов инвариантного блока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Сайта 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обязательно предоставляемой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>информации и возникающих в связи с этим зон ответственности, утверждается приказом заведующего МАДОУ.</w:t>
      </w:r>
      <w:r w:rsidRPr="00F46683">
        <w:rPr>
          <w:sz w:val="28"/>
          <w:szCs w:val="28"/>
          <w:lang w:eastAsia="ru-RU"/>
        </w:rPr>
        <w:br/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3.8. При изменении Устава и иных документов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, подлежащих обязательному размещению на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Сайте 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обновление соответствующих разделов сайта производится не позднее 15 рабочих дней после утверждения указанных документов.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Ответственность и обязанности за обеспечение  Сайта.</w:t>
      </w:r>
    </w:p>
    <w:p w:rsidR="00F46683" w:rsidRPr="00F46683" w:rsidRDefault="00F46683" w:rsidP="00F46683">
      <w:pPr>
        <w:spacing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4.1. Обязанности лиц, назначенных приказом руководителя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: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обеспечение взаимодействия с третьими лицами на основании договора и обеспечение постоянного контроля за функционированием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МАДОУ  </w:t>
      </w:r>
      <w:r w:rsidRPr="00F46683">
        <w:rPr>
          <w:rFonts w:ascii="Times New Roman" w:hAnsi="Times New Roman"/>
          <w:sz w:val="28"/>
          <w:szCs w:val="28"/>
          <w:lang w:eastAsia="ru-RU"/>
        </w:rPr>
        <w:t>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>- своевременное и достоверное предоставление информации третьему лицу для обновления информации;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- предоставление информации о достижениях и новостях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методических  и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>информационных материалов  для участников образовательного процесса  не 1 раза в месяц.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4.2. Для поддержания работоспособности Сайта МАДОУ 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  <w:t>4.3. При разделении обязанностей по обеспечению функционирования Сайта МАДОУ  между участниками образовательного процесса и третьим лицом обязанности первых прописываются в приказе заведующего  МАДОУ обязанности второго – в договоре МАДОУ с третьим лицом.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МАДОУ, согласно п. 3.5 Положения.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  <w:t>4.5. Порядок привлечения к ответственности лиц, обеспечивающих создание и функционирование МАДОУ по договору, устанавливается действующим законодательством РФ.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  <w:t>4.6. Лица, ответственные за функционирование МАДОУ, несут ответственность: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- за отсутствие на Сайте МАДОУ  информации, предусмотренной настоящим Положением;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нарушение сроков обновления информации; 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- за размещение на  Сайте МАДОУ информации, противоречащей п. 2.3,  Положения;</w:t>
      </w:r>
    </w:p>
    <w:p w:rsidR="00F46683" w:rsidRPr="00F46683" w:rsidRDefault="00F46683" w:rsidP="00F4668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- за размещение на Сайте МАДОУ недостоверной информации.</w:t>
      </w:r>
      <w:r w:rsidRPr="00F46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Финансовое, материально-техническое обеспечение функционирования  Сайта.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5.1. Оплата работы ответственных лиц по обеспечению функционирования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Сайта 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из числа участников образовательного процесса производится согласно Положению об оплате труда МАДОУ.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 xml:space="preserve">5.1. Оплата работы третьего лица по обеспечению функционирования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Сайта МАДОУ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F46683" w:rsidRPr="00F46683" w:rsidRDefault="00F46683" w:rsidP="00F46683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4668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 Заключительные положения.</w:t>
      </w:r>
    </w:p>
    <w:p w:rsidR="00F46683" w:rsidRPr="00F46683" w:rsidRDefault="00F46683" w:rsidP="00F46683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F466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F46683">
        <w:rPr>
          <w:rFonts w:ascii="Times New Roman" w:hAnsi="Times New Roman"/>
          <w:sz w:val="28"/>
          <w:szCs w:val="28"/>
          <w:shd w:val="clear" w:color="auto" w:fill="F9F9F9"/>
        </w:rPr>
        <w:t>МАДОУ</w:t>
      </w:r>
      <w:r w:rsidRPr="00F4668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46683" w:rsidRPr="00F46683" w:rsidRDefault="00F46683" w:rsidP="00F46683">
      <w:pPr>
        <w:pStyle w:val="a3"/>
        <w:rPr>
          <w:rFonts w:ascii="Times New Roman" w:hAnsi="Times New Roman"/>
          <w:sz w:val="28"/>
          <w:szCs w:val="28"/>
        </w:rPr>
      </w:pPr>
      <w:r w:rsidRPr="00F46683">
        <w:rPr>
          <w:rFonts w:ascii="Times New Roman" w:hAnsi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F46683" w:rsidRPr="00F46683" w:rsidRDefault="00F46683" w:rsidP="00F46683">
      <w:pPr>
        <w:spacing w:before="100" w:beforeAutospacing="1" w:after="100" w:afterAutospacing="1" w:line="294" w:lineRule="atLeas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46683" w:rsidRPr="00F46683" w:rsidRDefault="00F46683" w:rsidP="00F46683">
      <w:pPr>
        <w:shd w:val="clear" w:color="auto" w:fill="FFFFFF"/>
        <w:spacing w:before="40" w:after="40" w:line="540" w:lineRule="atLeast"/>
        <w:jc w:val="center"/>
        <w:outlineLvl w:val="0"/>
        <w:rPr>
          <w:rFonts w:ascii="Arial" w:eastAsia="Times New Roman" w:hAnsi="Arial" w:cs="Arial"/>
          <w:color w:val="292929"/>
          <w:kern w:val="36"/>
          <w:sz w:val="28"/>
          <w:szCs w:val="28"/>
          <w:lang w:eastAsia="ru-RU"/>
        </w:rPr>
      </w:pPr>
      <w:r w:rsidRPr="00F46683">
        <w:rPr>
          <w:rFonts w:ascii="Arial" w:eastAsia="Times New Roman" w:hAnsi="Arial" w:cs="Arial"/>
          <w:color w:val="292929"/>
          <w:kern w:val="36"/>
          <w:sz w:val="28"/>
          <w:szCs w:val="28"/>
          <w:lang w:eastAsia="ru-RU"/>
        </w:rPr>
        <w:t> </w:t>
      </w:r>
    </w:p>
    <w:p w:rsidR="00F46683" w:rsidRPr="00F46683" w:rsidRDefault="00F46683" w:rsidP="00F46683">
      <w:pPr>
        <w:rPr>
          <w:sz w:val="28"/>
          <w:szCs w:val="28"/>
        </w:rPr>
      </w:pPr>
    </w:p>
    <w:p w:rsidR="00F5002E" w:rsidRDefault="00F5002E"/>
    <w:sectPr w:rsidR="00F5002E" w:rsidSect="00B539A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0" w:rsidRDefault="002429D0" w:rsidP="006668D8">
      <w:pPr>
        <w:spacing w:after="0" w:line="240" w:lineRule="auto"/>
      </w:pPr>
      <w:r>
        <w:separator/>
      </w:r>
    </w:p>
  </w:endnote>
  <w:endnote w:type="continuationSeparator" w:id="0">
    <w:p w:rsidR="002429D0" w:rsidRDefault="002429D0" w:rsidP="0066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797247"/>
      <w:docPartObj>
        <w:docPartGallery w:val="Page Numbers (Bottom of Page)"/>
        <w:docPartUnique/>
      </w:docPartObj>
    </w:sdtPr>
    <w:sdtEndPr/>
    <w:sdtContent>
      <w:p w:rsidR="006668D8" w:rsidRDefault="006668D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23">
          <w:rPr>
            <w:noProof/>
          </w:rPr>
          <w:t>2</w:t>
        </w:r>
        <w:r>
          <w:fldChar w:fldCharType="end"/>
        </w:r>
      </w:p>
    </w:sdtContent>
  </w:sdt>
  <w:p w:rsidR="006668D8" w:rsidRDefault="00666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0" w:rsidRDefault="002429D0" w:rsidP="006668D8">
      <w:pPr>
        <w:spacing w:after="0" w:line="240" w:lineRule="auto"/>
      </w:pPr>
      <w:r>
        <w:separator/>
      </w:r>
    </w:p>
  </w:footnote>
  <w:footnote w:type="continuationSeparator" w:id="0">
    <w:p w:rsidR="002429D0" w:rsidRDefault="002429D0" w:rsidP="00666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83"/>
    <w:rsid w:val="002429D0"/>
    <w:rsid w:val="006668D8"/>
    <w:rsid w:val="00A25679"/>
    <w:rsid w:val="00B539A7"/>
    <w:rsid w:val="00B80F62"/>
    <w:rsid w:val="00D82823"/>
    <w:rsid w:val="00F46683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3"/>
  </w:style>
  <w:style w:type="paragraph" w:styleId="1">
    <w:name w:val="heading 1"/>
    <w:basedOn w:val="a"/>
    <w:link w:val="10"/>
    <w:uiPriority w:val="9"/>
    <w:qFormat/>
    <w:rsid w:val="00F46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668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4668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6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8D8"/>
  </w:style>
  <w:style w:type="paragraph" w:styleId="a6">
    <w:name w:val="footer"/>
    <w:basedOn w:val="a"/>
    <w:link w:val="a7"/>
    <w:uiPriority w:val="99"/>
    <w:unhideWhenUsed/>
    <w:rsid w:val="006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8D8"/>
  </w:style>
  <w:style w:type="paragraph" w:styleId="a8">
    <w:name w:val="Balloon Text"/>
    <w:basedOn w:val="a"/>
    <w:link w:val="a9"/>
    <w:uiPriority w:val="99"/>
    <w:semiHidden/>
    <w:unhideWhenUsed/>
    <w:rsid w:val="00D8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3"/>
  </w:style>
  <w:style w:type="paragraph" w:styleId="1">
    <w:name w:val="heading 1"/>
    <w:basedOn w:val="a"/>
    <w:link w:val="10"/>
    <w:uiPriority w:val="9"/>
    <w:qFormat/>
    <w:rsid w:val="00F46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668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4668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6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8D8"/>
  </w:style>
  <w:style w:type="paragraph" w:styleId="a6">
    <w:name w:val="footer"/>
    <w:basedOn w:val="a"/>
    <w:link w:val="a7"/>
    <w:uiPriority w:val="99"/>
    <w:unhideWhenUsed/>
    <w:rsid w:val="006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8D8"/>
  </w:style>
  <w:style w:type="paragraph" w:styleId="a8">
    <w:name w:val="Balloon Text"/>
    <w:basedOn w:val="a"/>
    <w:link w:val="a9"/>
    <w:uiPriority w:val="99"/>
    <w:semiHidden/>
    <w:unhideWhenUsed/>
    <w:rsid w:val="00D8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6</cp:revision>
  <cp:lastPrinted>2015-08-17T11:39:00Z</cp:lastPrinted>
  <dcterms:created xsi:type="dcterms:W3CDTF">2014-11-08T21:52:00Z</dcterms:created>
  <dcterms:modified xsi:type="dcterms:W3CDTF">2017-05-11T20:40:00Z</dcterms:modified>
</cp:coreProperties>
</file>