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8" w:rsidRDefault="00AA3110" w:rsidP="00C32718">
      <w:r>
        <w:rPr>
          <w:noProof/>
        </w:rPr>
        <w:drawing>
          <wp:inline distT="0" distB="0" distL="0" distR="0">
            <wp:extent cx="6438900" cy="9090668"/>
            <wp:effectExtent l="0" t="0" r="0" b="0"/>
            <wp:docPr id="1" name="Рисунок 1" descr="D:\Готовое\12.05.17\17-кроп\1\1организ.аспекты_страница_2\1организ.аспекты_страница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2.05.17\17-кроп\1\1организ.аспекты_страница_2\1организ.аспекты_страница_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667" cy="90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1.Общие положения.</w:t>
      </w:r>
    </w:p>
    <w:p w:rsidR="00C32718" w:rsidRDefault="00C32718" w:rsidP="00C32718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>1.1.Настоящее положение разработано  для муниципального  автономного дошкольного образовательного учреждения центр развития ребенка – детский сад № 17 г. Кропоткина муниципального образования Кавказский район   (далее - МАДОУ)  в соответствии с Законом РФ «Об образовании», уставом МАДОУ.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1.2. Общее собрание коллектива (далее - Общее собрание) МАДОУ представляет интересы трудового коллектива.</w:t>
      </w:r>
    </w:p>
    <w:p w:rsidR="00C32718" w:rsidRDefault="00C32718" w:rsidP="00C3271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1.3. Общее собрание МАДОУ возглавляет председатель Общего собрания.</w:t>
      </w:r>
    </w:p>
    <w:p w:rsidR="00C32718" w:rsidRDefault="00C32718" w:rsidP="00C3271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1.4. Решение Общего собрания МАДОУ,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задачи Общего собрания.</w:t>
      </w:r>
    </w:p>
    <w:p w:rsidR="00C32718" w:rsidRDefault="00C32718" w:rsidP="00C32718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C32718" w:rsidRDefault="00C32718" w:rsidP="00C32718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2.2.Общее собрание реализует право на самостоятельность </w:t>
      </w:r>
      <w:r>
        <w:rPr>
          <w:b/>
          <w:sz w:val="28"/>
          <w:szCs w:val="28"/>
        </w:rPr>
        <w:t>МАДОУ</w:t>
      </w:r>
      <w:r>
        <w:rPr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2.3.Общее собрание содействует расширению коллегиальных, демократических форм управления и воплощения в жизни государственно-общественных принцип. </w:t>
      </w:r>
    </w:p>
    <w:p w:rsidR="00C32718" w:rsidRDefault="00C32718" w:rsidP="00C32718">
      <w:pPr>
        <w:pStyle w:val="a6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 </w:t>
      </w:r>
    </w:p>
    <w:p w:rsidR="00C32718" w:rsidRDefault="00C32718" w:rsidP="00C3271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3.Функции Общего собрания.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3.1.Общее собрание:</w:t>
      </w:r>
      <w:r>
        <w:rPr>
          <w:sz w:val="28"/>
          <w:szCs w:val="28"/>
        </w:rPr>
        <w:tab/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- рассматривает проект устава МАДОУ, изменения и дополнения к нему;</w:t>
      </w:r>
      <w:r>
        <w:rPr>
          <w:sz w:val="28"/>
          <w:szCs w:val="28"/>
        </w:rPr>
        <w:tab/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-обсуждает и рекомендует к утверждению проект коллективного договора,  графики работы, графики отпусков работников МАДОУ;</w:t>
      </w:r>
    </w:p>
    <w:p w:rsidR="00C32718" w:rsidRDefault="00C32718" w:rsidP="00C32718">
      <w:pPr>
        <w:pStyle w:val="a6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принимает Правила внутреннего трудового распорядка работников МАДОУ;</w:t>
      </w:r>
    </w:p>
    <w:p w:rsidR="00C32718" w:rsidRDefault="00C32718" w:rsidP="00C32718">
      <w:pPr>
        <w:pStyle w:val="a6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принимает Положения об оплате труда, стимулирующих выплатах  работникам и   иные локальные акты, регулирующие вопросы, связанные с оплатой труда;</w:t>
      </w:r>
    </w:p>
    <w:p w:rsidR="00C32718" w:rsidRDefault="00C32718" w:rsidP="00C32718">
      <w:pPr>
        <w:pStyle w:val="a6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рассматривает вопросы, связанные с укреплением и развитием материально-технического оснащения образовательного и жизнеобеспечивающего процессов МАДОУ, осуществляемых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в пределах собственных финансовых средств;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- обсуждает вопросы состояния трудовой дисциплины в МАДОУ и мероприятия по ее укреплению, рассматривает факты нарушения трудовой дисциплины работниками МАДОУ;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-рассматривает вопросы охраны труда работников, охраны жизни и здоровья обучающихся;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-заслушивает отчеты о расходовании бюджетных и внебюджетных средств;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-заслушивает отчеты о работе заведующего,  заместителя заведующего по административно-хозяйственной работе, заместителя заведующего по воспитательно-методической работе, председателя Педагогического совета и других работников, вносит на рассмотрение администрации МАДОУ предложения по совершенствованию работы;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-при необходимости рассматривает и обсуждает вопросы работы с родителями (законными представителями) обучающихся, решения Совета родителей;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right="360" w:hanging="360"/>
        <w:jc w:val="both"/>
        <w:rPr>
          <w:rFonts w:ascii="Verdana" w:hAnsi="Verdana"/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избирает представителей в Наблюдательный совет МАДОУ прямым открытым голосованием;</w:t>
      </w:r>
    </w:p>
    <w:p w:rsidR="00C32718" w:rsidRDefault="00C32718" w:rsidP="00C32718">
      <w:pPr>
        <w:pStyle w:val="a6"/>
        <w:rPr>
          <w:color w:val="FF0000"/>
        </w:rPr>
      </w:pPr>
      <w:r>
        <w:rPr>
          <w:sz w:val="28"/>
          <w:szCs w:val="28"/>
        </w:rPr>
        <w:t>-в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 МАДОУ, его самоуправляемости;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-знакомится с итоговыми документами по проверке государственными органами  и органами местного самоуправления деятельности МАДОУ и заслушивает администрацию о выполнении мероприятий по устранению  недостатков в работе,</w:t>
      </w:r>
      <w:r>
        <w:rPr>
          <w:color w:val="FF0000"/>
        </w:rPr>
        <w:t xml:space="preserve"> </w:t>
      </w:r>
      <w:r>
        <w:rPr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-рассматривает, обсуждает программу развития МАДОУ, проект годового плана МАДОУ.</w:t>
      </w:r>
    </w:p>
    <w:p w:rsidR="00C32718" w:rsidRDefault="00C32718" w:rsidP="00C32718">
      <w:pPr>
        <w:pStyle w:val="a6"/>
        <w:rPr>
          <w:color w:val="FF0000"/>
        </w:rPr>
      </w:pPr>
    </w:p>
    <w:p w:rsidR="00C32718" w:rsidRDefault="00C32718" w:rsidP="00C32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4.Права Общего собрания.</w:t>
      </w:r>
    </w:p>
    <w:p w:rsidR="00C32718" w:rsidRDefault="00C32718" w:rsidP="00C32718">
      <w:pPr>
        <w:jc w:val="both"/>
        <w:rPr>
          <w:sz w:val="28"/>
          <w:szCs w:val="28"/>
        </w:rPr>
      </w:pPr>
      <w:r>
        <w:rPr>
          <w:sz w:val="28"/>
          <w:szCs w:val="28"/>
        </w:rPr>
        <w:t>4.1.Общее собрание имеет право:</w:t>
      </w:r>
    </w:p>
    <w:p w:rsidR="00C32718" w:rsidRDefault="00C32718" w:rsidP="00C32718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-участвовать в управлении МАДОУ в пределах предоставленных полномочий;</w:t>
      </w:r>
    </w:p>
    <w:p w:rsidR="00C32718" w:rsidRDefault="00C32718" w:rsidP="00C32718">
      <w:pPr>
        <w:jc w:val="both"/>
        <w:rPr>
          <w:sz w:val="28"/>
          <w:szCs w:val="28"/>
        </w:rPr>
      </w:pPr>
      <w:r>
        <w:rPr>
          <w:sz w:val="28"/>
          <w:szCs w:val="28"/>
        </w:rPr>
        <w:t>-выходить с предложениями и заявлениями в органы местного самоуправления и государственной власти, в общественные организации.</w:t>
      </w:r>
    </w:p>
    <w:p w:rsidR="00C32718" w:rsidRDefault="00C32718" w:rsidP="00C32718">
      <w:pPr>
        <w:jc w:val="both"/>
        <w:rPr>
          <w:sz w:val="28"/>
          <w:szCs w:val="28"/>
        </w:rPr>
      </w:pPr>
      <w:r>
        <w:rPr>
          <w:sz w:val="28"/>
          <w:szCs w:val="28"/>
        </w:rPr>
        <w:t>4.2.Каждый участник Общего собрания имеет право:</w:t>
      </w:r>
    </w:p>
    <w:p w:rsidR="00C32718" w:rsidRDefault="00C32718" w:rsidP="00C32718">
      <w:pPr>
        <w:jc w:val="both"/>
        <w:rPr>
          <w:sz w:val="28"/>
          <w:szCs w:val="28"/>
        </w:rPr>
      </w:pPr>
      <w:r>
        <w:rPr>
          <w:sz w:val="28"/>
          <w:szCs w:val="28"/>
        </w:rPr>
        <w:t>-потребовать обсуждения Общим собранием любого вопроса, касающегося деятельности МАДОУ, если его предложение поддержит не менее одной трети участников собрания;</w:t>
      </w:r>
    </w:p>
    <w:p w:rsidR="00C32718" w:rsidRDefault="00C32718" w:rsidP="00C32718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C32718" w:rsidRDefault="00C32718" w:rsidP="00C32718">
      <w:pPr>
        <w:jc w:val="both"/>
        <w:rPr>
          <w:sz w:val="28"/>
          <w:szCs w:val="28"/>
        </w:rPr>
      </w:pPr>
    </w:p>
    <w:p w:rsidR="00C32718" w:rsidRDefault="00C32718" w:rsidP="00C32718">
      <w:pPr>
        <w:pStyle w:val="a3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Ответственность Общего собрания </w:t>
      </w:r>
    </w:p>
    <w:p w:rsidR="00C32718" w:rsidRDefault="00C32718" w:rsidP="00C32718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5.1 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Общее собрание МАДОУ несет ответственность: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 выполнение не в полном объеме или невыполнение закрепленных за ним задач и компетенций;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 соответствие принимаемых решений законодательству РФ, нормативно-правовым актам.</w:t>
      </w:r>
    </w:p>
    <w:p w:rsidR="00C32718" w:rsidRDefault="00C32718" w:rsidP="00C32718">
      <w:pPr>
        <w:pStyle w:val="a3"/>
        <w:shd w:val="clear" w:color="auto" w:fill="FFFFFF"/>
        <w:spacing w:before="0" w:beforeAutospacing="0" w:after="0" w:afterAutospacing="0"/>
        <w:ind w:right="360"/>
        <w:jc w:val="both"/>
        <w:rPr>
          <w:rFonts w:ascii="Verdana" w:hAnsi="Verdana"/>
          <w:color w:val="00B050"/>
          <w:sz w:val="20"/>
          <w:szCs w:val="20"/>
        </w:rPr>
      </w:pPr>
      <w:r>
        <w:rPr>
          <w:color w:val="00B050"/>
        </w:rPr>
        <w:t> </w:t>
      </w:r>
    </w:p>
    <w:p w:rsidR="00C32718" w:rsidRDefault="00C32718" w:rsidP="00C32718">
      <w:pPr>
        <w:jc w:val="both"/>
        <w:rPr>
          <w:sz w:val="28"/>
          <w:szCs w:val="28"/>
        </w:rPr>
      </w:pP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6.Организация деятельности Общего собрания.</w:t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6.1.В состав Общего собрания входят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все работники МАДОУ.</w:t>
      </w:r>
    </w:p>
    <w:p w:rsidR="00C32718" w:rsidRDefault="00C32718" w:rsidP="00C32718">
      <w:pPr>
        <w:rPr>
          <w:sz w:val="28"/>
          <w:szCs w:val="28"/>
        </w:rPr>
      </w:pPr>
      <w:r>
        <w:rPr>
          <w:sz w:val="28"/>
          <w:szCs w:val="28"/>
        </w:rPr>
        <w:t>6.2.На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могут вносить предложения и заявления, участвовать в обсуждении вопросов, находящихся в их компетенции.</w:t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6.3.Для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C32718" w:rsidRDefault="00C32718" w:rsidP="00C32718">
      <w:pPr>
        <w:rPr>
          <w:sz w:val="28"/>
          <w:szCs w:val="28"/>
        </w:rPr>
      </w:pPr>
      <w:r>
        <w:rPr>
          <w:sz w:val="28"/>
          <w:szCs w:val="28"/>
        </w:rPr>
        <w:t xml:space="preserve"> 6.4.Председатель Общего собрания: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рганизует деятельность Общего собрания;</w:t>
      </w:r>
    </w:p>
    <w:p w:rsidR="00C32718" w:rsidRDefault="00C32718" w:rsidP="00C32718">
      <w:pPr>
        <w:rPr>
          <w:sz w:val="28"/>
          <w:szCs w:val="28"/>
        </w:rPr>
      </w:pPr>
      <w:r>
        <w:rPr>
          <w:sz w:val="28"/>
          <w:szCs w:val="28"/>
        </w:rPr>
        <w:t>-информирует членов коллектива о предстоящем заседании не менее чем за 30 дней до его проведения;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718" w:rsidRDefault="00C32718" w:rsidP="00C32718">
      <w:pPr>
        <w:rPr>
          <w:sz w:val="28"/>
          <w:szCs w:val="28"/>
        </w:rPr>
      </w:pPr>
      <w:r>
        <w:rPr>
          <w:sz w:val="28"/>
          <w:szCs w:val="28"/>
        </w:rPr>
        <w:t>-организует подготовку и проведение заседания;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718" w:rsidRDefault="00C32718" w:rsidP="00C32718">
      <w:pPr>
        <w:rPr>
          <w:sz w:val="28"/>
          <w:szCs w:val="28"/>
        </w:rPr>
      </w:pPr>
      <w:r>
        <w:rPr>
          <w:sz w:val="28"/>
          <w:szCs w:val="28"/>
        </w:rPr>
        <w:t>-определяет повестку дня;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718" w:rsidRDefault="00C32718" w:rsidP="00C32718">
      <w:pPr>
        <w:rPr>
          <w:sz w:val="28"/>
          <w:szCs w:val="28"/>
        </w:rPr>
      </w:pPr>
      <w:r>
        <w:rPr>
          <w:sz w:val="28"/>
          <w:szCs w:val="28"/>
        </w:rPr>
        <w:t>-контролирует выполнение решений.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6.5.Общее собрание собирается не реже чем 2 раза в календарный год. 6.6.Общее собрание считается правомочным, если на нем присутствует не менее 50% членов трудового коллектива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МАДОУ.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6.7.Решение Общего собрания принимается открытым голосованием.</w:t>
      </w:r>
    </w:p>
    <w:p w:rsidR="00C32718" w:rsidRDefault="00C32718" w:rsidP="00C32718">
      <w:pPr>
        <w:pStyle w:val="a6"/>
        <w:rPr>
          <w:color w:val="FF0000"/>
        </w:rPr>
      </w:pPr>
      <w:r>
        <w:rPr>
          <w:sz w:val="28"/>
          <w:szCs w:val="28"/>
        </w:rPr>
        <w:t>6.8.Решения Общего собрания считаются  правомочными, если на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заведующего МАДОУ.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6.9. Решения Общего собрания </w:t>
      </w:r>
      <w:proofErr w:type="gramStart"/>
      <w:r>
        <w:rPr>
          <w:sz w:val="28"/>
          <w:szCs w:val="28"/>
        </w:rPr>
        <w:t>обязательны к исполнению</w:t>
      </w:r>
      <w:proofErr w:type="gramEnd"/>
      <w:r>
        <w:rPr>
          <w:sz w:val="28"/>
          <w:szCs w:val="28"/>
        </w:rPr>
        <w:t xml:space="preserve"> всеми членами коллектива МАДОУ.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6.10. Заведующий МАДОУ имеет право приостанавливать решения Общего собрания в случае, если они противоречат действующему законодательству.</w:t>
      </w:r>
    </w:p>
    <w:p w:rsidR="00C32718" w:rsidRDefault="00C32718" w:rsidP="00C32718">
      <w:pPr>
        <w:pStyle w:val="a6"/>
        <w:rPr>
          <w:sz w:val="28"/>
          <w:szCs w:val="28"/>
        </w:rPr>
      </w:pPr>
    </w:p>
    <w:p w:rsidR="00C32718" w:rsidRDefault="00C32718" w:rsidP="00C3271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7.Взаимосвязь с другими органами самоуправления МАДОУ.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7.1.Общее собрание организует взаимодействие с другими органами самоуправления МАДОУ:</w:t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-через участие представителей трудового коллектива в заседаниях Педагогического совета, Совета родителей МАДОУ;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-представление на ознакомление Педагогическому совету МАДОУ материалов, готовящихся к обсуждению и принятию на заседании Общего собрания;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-внесение предложений и дополнений  по вопросам, рассматриваемым на заседаниях Педагогического совета и Совета родителей.</w:t>
      </w:r>
    </w:p>
    <w:p w:rsidR="00C32718" w:rsidRDefault="00C32718" w:rsidP="00C32718">
      <w:pPr>
        <w:pStyle w:val="a6"/>
        <w:rPr>
          <w:sz w:val="28"/>
          <w:szCs w:val="28"/>
        </w:rPr>
      </w:pP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.Делопроизводство Общего собрания.</w:t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8.1.Заседания Общего собрания оформляются протоколом.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8.2.В протоколах фиксируется: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-дата проведения;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-количественное присутствие (отсутствие) членов трудового коллектива;</w:t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(Ф.И.О., должность);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-повестка дня;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-ход обсуждения вопросов;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-предложения, рекомендации и замечания членов трудового коллектива и приглашенных лиц;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-решение.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8.3.Протоколы подписываются председателем и секретарем Общего собрания.     </w:t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8.4.Нумерация протоколов ведется от начала учебного года.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>8.5. Протоколы Общего собрания формируются в дело, прошнуровываются, нумеруются постранично, скрепляются подписью заведующего и печатью МАДОУ.</w:t>
      </w:r>
      <w:r>
        <w:rPr>
          <w:sz w:val="28"/>
          <w:szCs w:val="28"/>
        </w:rPr>
        <w:tab/>
      </w:r>
    </w:p>
    <w:p w:rsidR="00C32718" w:rsidRDefault="00C32718" w:rsidP="00C3271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8.6.Книга регистрации  протоколов Общего собрания нумеруется постранично, прошнуровывается, скрепляется подписью заведующего и печатью МАДОУ.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32718" w:rsidRDefault="00C32718" w:rsidP="00C32718">
      <w:pPr>
        <w:rPr>
          <w:sz w:val="28"/>
          <w:szCs w:val="28"/>
        </w:rPr>
      </w:pPr>
      <w:r>
        <w:rPr>
          <w:sz w:val="28"/>
          <w:szCs w:val="28"/>
        </w:rPr>
        <w:t xml:space="preserve">8.7. Протоколы Общего собрания хранятся в делах </w:t>
      </w:r>
      <w:proofErr w:type="gramStart"/>
      <w:r>
        <w:rPr>
          <w:sz w:val="28"/>
          <w:szCs w:val="28"/>
        </w:rPr>
        <w:t>МАДОУ</w:t>
      </w:r>
      <w:proofErr w:type="gramEnd"/>
      <w:r>
        <w:rPr>
          <w:sz w:val="28"/>
          <w:szCs w:val="28"/>
        </w:rPr>
        <w:t xml:space="preserve">  и передается по акту (при смене руководителя, передаче в архив).</w:t>
      </w:r>
    </w:p>
    <w:p w:rsidR="00C32718" w:rsidRDefault="00C32718" w:rsidP="00C3271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718" w:rsidRDefault="00C32718" w:rsidP="00C32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9 . Заключительные положения.</w:t>
      </w:r>
    </w:p>
    <w:p w:rsidR="00C32718" w:rsidRDefault="00C32718" w:rsidP="00C32718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9.1.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 Общим собранием и утверждаются  заведующим МАДОУ.</w:t>
      </w:r>
    </w:p>
    <w:p w:rsidR="00C32718" w:rsidRDefault="00C32718" w:rsidP="00C32718">
      <w:pPr>
        <w:rPr>
          <w:sz w:val="28"/>
          <w:szCs w:val="28"/>
        </w:rPr>
      </w:pPr>
      <w:r>
        <w:rPr>
          <w:sz w:val="28"/>
          <w:szCs w:val="28"/>
        </w:rPr>
        <w:t xml:space="preserve">  9.2.Срок действия настоящего Положения не ограничен. Положение действует до принятия нового.</w:t>
      </w:r>
    </w:p>
    <w:p w:rsidR="00C32718" w:rsidRDefault="00C32718" w:rsidP="00C32718">
      <w:pPr>
        <w:jc w:val="both"/>
        <w:rPr>
          <w:sz w:val="28"/>
          <w:szCs w:val="28"/>
        </w:rPr>
      </w:pPr>
    </w:p>
    <w:p w:rsidR="00C32718" w:rsidRDefault="00C32718" w:rsidP="00C32718">
      <w:pPr>
        <w:pStyle w:val="a6"/>
        <w:rPr>
          <w:sz w:val="28"/>
          <w:szCs w:val="28"/>
        </w:rPr>
      </w:pPr>
    </w:p>
    <w:p w:rsidR="00C32718" w:rsidRDefault="00C32718" w:rsidP="00C3271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>
        <w:rPr>
          <w:color w:val="00B050"/>
        </w:rPr>
        <w:t> </w:t>
      </w:r>
    </w:p>
    <w:p w:rsidR="00C32718" w:rsidRDefault="00C32718" w:rsidP="00C3271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>
        <w:rPr>
          <w:color w:val="00B050"/>
        </w:rPr>
        <w:t> </w:t>
      </w:r>
    </w:p>
    <w:p w:rsidR="00C32718" w:rsidRDefault="00C32718" w:rsidP="00C3271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>
        <w:rPr>
          <w:color w:val="00B050"/>
        </w:rPr>
        <w:t> </w:t>
      </w:r>
    </w:p>
    <w:p w:rsidR="00C32718" w:rsidRDefault="00C32718" w:rsidP="00C32718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>
        <w:rPr>
          <w:color w:val="00B050"/>
        </w:rPr>
        <w:t> </w:t>
      </w:r>
    </w:p>
    <w:p w:rsidR="00C32718" w:rsidRDefault="00C32718" w:rsidP="00C32718"/>
    <w:p w:rsidR="00BB76C5" w:rsidRDefault="00BB76C5"/>
    <w:sectPr w:rsidR="00BB76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31" w:rsidRDefault="00102231" w:rsidP="00C32718">
      <w:r>
        <w:separator/>
      </w:r>
    </w:p>
  </w:endnote>
  <w:endnote w:type="continuationSeparator" w:id="0">
    <w:p w:rsidR="00102231" w:rsidRDefault="00102231" w:rsidP="00C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769969"/>
      <w:docPartObj>
        <w:docPartGallery w:val="Page Numbers (Bottom of Page)"/>
        <w:docPartUnique/>
      </w:docPartObj>
    </w:sdtPr>
    <w:sdtEndPr/>
    <w:sdtContent>
      <w:p w:rsidR="00C32718" w:rsidRDefault="00C32718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10">
          <w:rPr>
            <w:noProof/>
          </w:rPr>
          <w:t>1</w:t>
        </w:r>
        <w:r>
          <w:fldChar w:fldCharType="end"/>
        </w:r>
      </w:p>
    </w:sdtContent>
  </w:sdt>
  <w:p w:rsidR="00C32718" w:rsidRDefault="00C327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31" w:rsidRDefault="00102231" w:rsidP="00C32718">
      <w:r>
        <w:separator/>
      </w:r>
    </w:p>
  </w:footnote>
  <w:footnote w:type="continuationSeparator" w:id="0">
    <w:p w:rsidR="00102231" w:rsidRDefault="00102231" w:rsidP="00C3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8"/>
    <w:rsid w:val="00102231"/>
    <w:rsid w:val="001715CE"/>
    <w:rsid w:val="00286D3C"/>
    <w:rsid w:val="00400AD8"/>
    <w:rsid w:val="00520A10"/>
    <w:rsid w:val="006B5FD2"/>
    <w:rsid w:val="00AA3110"/>
    <w:rsid w:val="00BB76C5"/>
    <w:rsid w:val="00C32718"/>
    <w:rsid w:val="00C54BE2"/>
    <w:rsid w:val="00E40D96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2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27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3271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32718"/>
    <w:pPr>
      <w:spacing w:after="1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C32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2718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2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3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718"/>
  </w:style>
  <w:style w:type="paragraph" w:styleId="a8">
    <w:name w:val="header"/>
    <w:basedOn w:val="a"/>
    <w:link w:val="a9"/>
    <w:uiPriority w:val="99"/>
    <w:unhideWhenUsed/>
    <w:rsid w:val="00C32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2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27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3271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32718"/>
    <w:pPr>
      <w:spacing w:after="1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C32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2718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2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3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718"/>
  </w:style>
  <w:style w:type="paragraph" w:styleId="a8">
    <w:name w:val="header"/>
    <w:basedOn w:val="a"/>
    <w:link w:val="a9"/>
    <w:uiPriority w:val="99"/>
    <w:unhideWhenUsed/>
    <w:rsid w:val="00C32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9</cp:revision>
  <cp:lastPrinted>2015-08-21T09:56:00Z</cp:lastPrinted>
  <dcterms:created xsi:type="dcterms:W3CDTF">2015-08-02T12:26:00Z</dcterms:created>
  <dcterms:modified xsi:type="dcterms:W3CDTF">2017-05-12T17:17:00Z</dcterms:modified>
</cp:coreProperties>
</file>