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36" w:rsidRDefault="00AD4681" w:rsidP="00AD4681">
      <w:pPr>
        <w:rPr>
          <w:rFonts w:cs="Calibri"/>
          <w:sz w:val="28"/>
          <w:szCs w:val="28"/>
          <w:lang w:eastAsia="ar-SA"/>
        </w:rPr>
      </w:pPr>
      <w:r>
        <w:rPr>
          <w:noProof/>
          <w:lang w:eastAsia="ru-RU"/>
        </w:rPr>
        <w:drawing>
          <wp:inline distT="0" distB="0" distL="0" distR="0" wp14:anchorId="18B61645" wp14:editId="1C8111FC">
            <wp:extent cx="6456218" cy="8877300"/>
            <wp:effectExtent l="0" t="0" r="1905" b="0"/>
            <wp:docPr id="1" name="Рисунок 1" descr="D:\Готовое\11.05.17\17-кроп\4\Положение о режиме рабочего времен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товое\11.05.17\17-кроп\4\Положение о режиме рабочего времени.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2769" cy="8872558"/>
                    </a:xfrm>
                    <a:prstGeom prst="rect">
                      <a:avLst/>
                    </a:prstGeom>
                    <a:noFill/>
                    <a:ln>
                      <a:noFill/>
                    </a:ln>
                  </pic:spPr>
                </pic:pic>
              </a:graphicData>
            </a:graphic>
          </wp:inline>
        </w:drawing>
      </w:r>
    </w:p>
    <w:p w:rsidR="00543636" w:rsidRDefault="00543636" w:rsidP="00543636">
      <w:pPr>
        <w:shd w:val="clear" w:color="auto" w:fill="FFFFFF"/>
        <w:spacing w:before="100" w:beforeAutospacing="1" w:after="100" w:afterAutospacing="1" w:line="403" w:lineRule="atLeast"/>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color w:val="000000"/>
          <w:spacing w:val="-1"/>
          <w:sz w:val="24"/>
          <w:szCs w:val="24"/>
          <w:lang w:eastAsia="ru-RU"/>
        </w:rPr>
        <w:lastRenderedPageBreak/>
        <w:t>I.</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b/>
          <w:bCs/>
          <w:color w:val="000000"/>
          <w:spacing w:val="-1"/>
          <w:sz w:val="24"/>
          <w:szCs w:val="24"/>
          <w:lang w:eastAsia="ru-RU"/>
        </w:rPr>
        <w:t>Общие положения</w:t>
      </w:r>
    </w:p>
    <w:p w:rsidR="00543636" w:rsidRDefault="00543636" w:rsidP="00543636">
      <w:pPr>
        <w:shd w:val="clear" w:color="auto" w:fill="FFFFFF"/>
        <w:spacing w:after="0" w:line="240" w:lineRule="auto"/>
        <w:contextualSpacing/>
        <w:rPr>
          <w:rFonts w:ascii="Times New Roman" w:eastAsia="Times New Roman" w:hAnsi="Times New Roman"/>
          <w:i/>
          <w:spacing w:val="-1"/>
          <w:sz w:val="24"/>
          <w:szCs w:val="24"/>
          <w:lang w:eastAsia="ru-RU"/>
        </w:rPr>
      </w:pPr>
      <w:r>
        <w:rPr>
          <w:rFonts w:ascii="Times New Roman" w:eastAsia="Times New Roman" w:hAnsi="Times New Roman" w:cs="Times New Roman"/>
          <w:color w:val="000000"/>
          <w:spacing w:val="-1"/>
          <w:sz w:val="24"/>
          <w:szCs w:val="24"/>
          <w:lang w:eastAsia="ru-RU"/>
        </w:rPr>
        <w:t>1.1.</w:t>
      </w:r>
      <w:r>
        <w:rPr>
          <w:rFonts w:ascii="Times New Roman" w:eastAsia="Times New Roman" w:hAnsi="Times New Roman" w:cs="Times New Roman"/>
          <w:color w:val="000000"/>
          <w:sz w:val="24"/>
          <w:szCs w:val="24"/>
          <w:lang w:eastAsia="ru-RU"/>
        </w:rPr>
        <w:t xml:space="preserve">Настоящее Положение (далее - Положение) - это локальный нормативный акт,   регламентирующий </w:t>
      </w:r>
      <w:r>
        <w:rPr>
          <w:rFonts w:ascii="Times New Roman" w:hAnsi="Times New Roman"/>
          <w:sz w:val="24"/>
          <w:szCs w:val="24"/>
        </w:rPr>
        <w:t xml:space="preserve">  порядок регулирования режима рабочего времени и времени отдыха  педагогических и иных работников </w:t>
      </w:r>
      <w:r>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Calibri"/>
          <w:bCs/>
          <w:color w:val="000000"/>
          <w:sz w:val="24"/>
          <w:szCs w:val="24"/>
          <w:lang w:eastAsia="ar-SA"/>
        </w:rPr>
        <w:t xml:space="preserve">муниципальном автономном </w:t>
      </w:r>
      <w:r>
        <w:rPr>
          <w:rFonts w:ascii="Times New Roman" w:eastAsia="Times New Roman" w:hAnsi="Times New Roman" w:cs="Calibri"/>
          <w:sz w:val="24"/>
          <w:szCs w:val="24"/>
          <w:lang w:eastAsia="ar-SA"/>
        </w:rPr>
        <w:t>дошкольном образовательном учреждении центр ра</w:t>
      </w:r>
      <w:r w:rsidR="00DE5D34">
        <w:rPr>
          <w:rFonts w:ascii="Times New Roman" w:eastAsia="Times New Roman" w:hAnsi="Times New Roman" w:cs="Calibri"/>
          <w:sz w:val="24"/>
          <w:szCs w:val="24"/>
          <w:lang w:eastAsia="ar-SA"/>
        </w:rPr>
        <w:t>звития ребенка - детский сад №17</w:t>
      </w:r>
      <w:r>
        <w:rPr>
          <w:rFonts w:ascii="Times New Roman" w:eastAsia="Times New Roman" w:hAnsi="Times New Roman" w:cs="Calibri"/>
          <w:sz w:val="24"/>
          <w:szCs w:val="24"/>
          <w:lang w:eastAsia="ar-SA"/>
        </w:rPr>
        <w:t xml:space="preserve"> города Кропоткин муниципального образования Кавказский район</w:t>
      </w:r>
      <w:r>
        <w:rPr>
          <w:rFonts w:ascii="Times New Roman" w:eastAsia="Times New Roman" w:hAnsi="Times New Roman" w:cs="Times New Roman"/>
          <w:color w:val="000000"/>
          <w:sz w:val="24"/>
          <w:szCs w:val="24"/>
          <w:lang w:eastAsia="ru-RU"/>
        </w:rPr>
        <w:t>» (далее – МАДОУ).</w:t>
      </w:r>
    </w:p>
    <w:p w:rsidR="00543636" w:rsidRDefault="00543636" w:rsidP="00543636">
      <w:pPr>
        <w:shd w:val="clear" w:color="auto" w:fill="FFFFFF"/>
        <w:spacing w:after="0" w:line="240" w:lineRule="auto"/>
        <w:ind w:left="-284"/>
        <w:contextualSpacing/>
        <w:rPr>
          <w:rFonts w:ascii="Times New Roman" w:hAnsi="Times New Roman"/>
          <w:sz w:val="24"/>
          <w:szCs w:val="24"/>
        </w:rPr>
      </w:pPr>
      <w:r>
        <w:rPr>
          <w:rFonts w:ascii="Times New Roman" w:eastAsia="Times New Roman" w:hAnsi="Times New Roman"/>
          <w:sz w:val="24"/>
          <w:szCs w:val="24"/>
          <w:lang w:eastAsia="ru-RU"/>
        </w:rPr>
        <w:t xml:space="preserve">      1.2</w:t>
      </w:r>
      <w:r>
        <w:rPr>
          <w:rFonts w:ascii="Times New Roman" w:eastAsia="Times New Roman" w:hAnsi="Times New Roman"/>
          <w:i/>
          <w:sz w:val="24"/>
          <w:szCs w:val="24"/>
          <w:lang w:eastAsia="ru-RU"/>
        </w:rPr>
        <w:t xml:space="preserve">. </w:t>
      </w:r>
      <w:r>
        <w:rPr>
          <w:rFonts w:ascii="Times New Roman" w:hAnsi="Times New Roman"/>
          <w:sz w:val="24"/>
          <w:szCs w:val="24"/>
        </w:rPr>
        <w:t>Настоящее Положение разработано в соответствии с:</w:t>
      </w:r>
    </w:p>
    <w:p w:rsidR="00543636" w:rsidRDefault="00543636" w:rsidP="00543636">
      <w:pPr>
        <w:pStyle w:val="a5"/>
        <w:numPr>
          <w:ilvl w:val="0"/>
          <w:numId w:val="1"/>
        </w:numPr>
        <w:contextualSpacing/>
      </w:pPr>
      <w:r>
        <w:t xml:space="preserve">Федеральным законом «Об образовании в Российской Федерации» от 29.12.2012 № 273-ФЗ </w:t>
      </w:r>
    </w:p>
    <w:p w:rsidR="00543636" w:rsidRDefault="00543636" w:rsidP="00543636">
      <w:pPr>
        <w:pStyle w:val="a5"/>
        <w:numPr>
          <w:ilvl w:val="0"/>
          <w:numId w:val="1"/>
        </w:numPr>
        <w:contextualSpacing/>
      </w:pPr>
      <w:r>
        <w:t>Трудовым кодексом Российской Федерации;</w:t>
      </w:r>
    </w:p>
    <w:p w:rsidR="00543636" w:rsidRDefault="00543636" w:rsidP="00543636">
      <w:pPr>
        <w:pStyle w:val="a5"/>
        <w:numPr>
          <w:ilvl w:val="0"/>
          <w:numId w:val="1"/>
        </w:numPr>
        <w:contextualSpacing/>
      </w:pPr>
      <w:r>
        <w:t xml:space="preserve">Приказом Министерства образования и науки от 22.12.2014 года № 1601 «О </w:t>
      </w:r>
    </w:p>
    <w:p w:rsidR="00543636" w:rsidRDefault="00543636" w:rsidP="00543636">
      <w:pPr>
        <w:pStyle w:val="a5"/>
      </w:pPr>
      <w: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43636" w:rsidRPr="00543636" w:rsidRDefault="00543636" w:rsidP="00543636">
      <w:pPr>
        <w:pStyle w:val="a5"/>
        <w:numPr>
          <w:ilvl w:val="0"/>
          <w:numId w:val="1"/>
        </w:numPr>
        <w:contextualSpacing/>
      </w:pPr>
      <w:r w:rsidRPr="00543636">
        <w:t>Приказом Министерства образования и науки РФ от 27.03.2006 года № 69</w:t>
      </w:r>
    </w:p>
    <w:p w:rsidR="00543636" w:rsidRPr="00543636" w:rsidRDefault="00543636" w:rsidP="00543636">
      <w:pPr>
        <w:pStyle w:val="a5"/>
      </w:pPr>
      <w:r w:rsidRPr="00543636">
        <w:t xml:space="preserve">«Об особенностях режима рабочего времени и времени отдыха педагогических и других работников образовательных учреждений» </w:t>
      </w:r>
    </w:p>
    <w:p w:rsidR="00543636" w:rsidRDefault="00543636" w:rsidP="00543636">
      <w:pPr>
        <w:pStyle w:val="a5"/>
      </w:pPr>
      <w:r>
        <w:t>Постановления Правительства РФ от 08.08.2013г № 678 «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Start"/>
      <w:r>
        <w:t>».;</w:t>
      </w:r>
      <w:proofErr w:type="gramEnd"/>
    </w:p>
    <w:p w:rsidR="00543636" w:rsidRDefault="00543636" w:rsidP="00543636">
      <w:pPr>
        <w:pStyle w:val="a5"/>
        <w:numPr>
          <w:ilvl w:val="0"/>
          <w:numId w:val="1"/>
        </w:numPr>
        <w:contextualSpacing/>
      </w:pPr>
      <w:r>
        <w:t>Правилами внутреннего трудового распорядка МАДОУ, графиками работы, Коллективным договором</w:t>
      </w:r>
      <w:r>
        <w:rPr>
          <w:color w:val="FF0000"/>
        </w:rPr>
        <w:t>.</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1.3. Режим работы административного персонала определяется с учетом необходимости обеспечения руководства деятельностью МАДОУ.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1.4. Данное Положение вступает в силу с момента принятия Общим собранием коллектива МАДОУ, согласования Профсоюзной организации МАДОУ и утверждения приказом заведующего МАДОУ и действует до принятия нового. </w:t>
      </w:r>
    </w:p>
    <w:p w:rsidR="00543636" w:rsidRDefault="00543636" w:rsidP="00543636">
      <w:pPr>
        <w:spacing w:after="0" w:line="240" w:lineRule="auto"/>
        <w:jc w:val="both"/>
        <w:rPr>
          <w:rFonts w:ascii="Times New Roman" w:hAnsi="Times New Roman"/>
          <w:sz w:val="26"/>
          <w:szCs w:val="26"/>
        </w:rPr>
      </w:pPr>
    </w:p>
    <w:p w:rsidR="00543636" w:rsidRDefault="00543636" w:rsidP="00543636">
      <w:pPr>
        <w:spacing w:after="0" w:line="240" w:lineRule="auto"/>
        <w:jc w:val="both"/>
        <w:rPr>
          <w:rFonts w:ascii="Times New Roman" w:hAnsi="Times New Roman"/>
          <w:sz w:val="26"/>
          <w:szCs w:val="26"/>
        </w:rPr>
      </w:pPr>
      <w:r>
        <w:rPr>
          <w:rFonts w:ascii="Times New Roman" w:hAnsi="Times New Roman"/>
          <w:b/>
          <w:sz w:val="26"/>
          <w:szCs w:val="26"/>
        </w:rPr>
        <w:t xml:space="preserve"> 2. Режим рабочего времени работников МАДОУ</w:t>
      </w:r>
    </w:p>
    <w:p w:rsidR="00543636" w:rsidRDefault="00543636" w:rsidP="00543636">
      <w:pPr>
        <w:spacing w:after="0" w:line="240" w:lineRule="auto"/>
        <w:jc w:val="both"/>
        <w:rPr>
          <w:rFonts w:ascii="Times New Roman" w:hAnsi="Times New Roman"/>
          <w:sz w:val="26"/>
          <w:szCs w:val="26"/>
        </w:rPr>
      </w:pP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2.1. Режим рабочего времени в МАДОУ обусловлен 10,5-часовым пребыванием воспитанников при 5-дневной рабочей неделе с двумя выходными днями (суббота, воскресенье). </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2.2. Режим работы </w:t>
      </w:r>
      <w:r>
        <w:rPr>
          <w:rFonts w:ascii="Times New Roman" w:hAnsi="Times New Roman"/>
          <w:sz w:val="24"/>
          <w:szCs w:val="24"/>
        </w:rPr>
        <w:t>МАДОУ</w:t>
      </w:r>
      <w:r>
        <w:rPr>
          <w:rFonts w:ascii="Times New Roman" w:hAnsi="Times New Roman"/>
          <w:color w:val="000000"/>
          <w:sz w:val="24"/>
          <w:szCs w:val="24"/>
        </w:rPr>
        <w:t>: с 7.30 до 18.00 часов в рабочие дни; с 7.30 до 17.00</w:t>
      </w:r>
      <w:r>
        <w:rPr>
          <w:rFonts w:ascii="Times New Roman" w:hAnsi="Times New Roman"/>
          <w:sz w:val="24"/>
          <w:szCs w:val="24"/>
        </w:rPr>
        <w:t xml:space="preserve"> в предпраздничные дни.</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2.3. Ежегодно перед началом учебного года администрацией по согласованию с ПК МАДОУ составляется и утверждается приказом «График рабочего времени работников», предусматривающий время начала и окончания работы, перерыв для отдыха и питания. Графики доводятся до сведения сотрудников под роспись и вывешиваются на информационном стенде. При необходимости в указанные графики могут вноситься коррективы с обязательным утверждением заведующего и ознакомлением работников под подпись.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2.4.Расписание организованной образовательной деятельности (занятий) и режима дня:</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составляется зам. по ВМР исходя из педагогической целесообразности,</w:t>
      </w:r>
      <w:r>
        <w:rPr>
          <w:rFonts w:ascii="Times New Roman" w:hAnsi="Times New Roman"/>
          <w:sz w:val="26"/>
          <w:szCs w:val="26"/>
        </w:rPr>
        <w:t xml:space="preserve"> </w:t>
      </w:r>
      <w:r>
        <w:rPr>
          <w:rFonts w:ascii="Times New Roman" w:hAnsi="Times New Roman"/>
          <w:sz w:val="24"/>
          <w:szCs w:val="24"/>
        </w:rPr>
        <w:t xml:space="preserve">с учетом требований СанПиН и наиболее благоприятного режима труда и отдыха </w:t>
      </w:r>
      <w:r>
        <w:rPr>
          <w:rFonts w:ascii="Times New Roman" w:hAnsi="Times New Roman"/>
          <w:color w:val="000000"/>
          <w:sz w:val="24"/>
          <w:szCs w:val="24"/>
        </w:rPr>
        <w:t>воспитанников, гибкого режима, максимальной экономии времени педагогических работников;</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утверждается заведующим МАДОУ. </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color w:val="000000"/>
          <w:sz w:val="26"/>
          <w:szCs w:val="26"/>
        </w:rPr>
        <w:t xml:space="preserve"> </w:t>
      </w:r>
      <w:r>
        <w:rPr>
          <w:rFonts w:ascii="Times New Roman" w:hAnsi="Times New Roman"/>
          <w:color w:val="000000"/>
          <w:sz w:val="24"/>
          <w:szCs w:val="24"/>
        </w:rPr>
        <w:t>2.5.Педагогическим и другим работникам запрещается:</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изменять по своему усмотрению расписание</w:t>
      </w:r>
      <w:r>
        <w:rPr>
          <w:rFonts w:ascii="Times New Roman" w:hAnsi="Times New Roman"/>
          <w:sz w:val="24"/>
          <w:szCs w:val="24"/>
        </w:rPr>
        <w:t xml:space="preserve"> организованной образовательной деятельности (занятий), режимы дня</w:t>
      </w:r>
      <w:r>
        <w:rPr>
          <w:rFonts w:ascii="Times New Roman" w:hAnsi="Times New Roman"/>
          <w:color w:val="000000"/>
          <w:sz w:val="24"/>
          <w:szCs w:val="24"/>
        </w:rPr>
        <w:t xml:space="preserve"> и график работы;</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отменять, удлинять или сокращать продолжительность </w:t>
      </w:r>
      <w:r>
        <w:rPr>
          <w:rFonts w:ascii="Times New Roman" w:hAnsi="Times New Roman"/>
          <w:sz w:val="24"/>
          <w:szCs w:val="24"/>
        </w:rPr>
        <w:t xml:space="preserve">организованной образовательной деятельности (занятий) </w:t>
      </w:r>
      <w:r>
        <w:rPr>
          <w:rFonts w:ascii="Times New Roman" w:hAnsi="Times New Roman"/>
          <w:color w:val="000000"/>
          <w:sz w:val="24"/>
          <w:szCs w:val="24"/>
        </w:rPr>
        <w:t>и других режимных моментов.</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2.6. Делопроизводитель осуществляет учет использования рабочего времени всеми работниками </w:t>
      </w:r>
      <w:r>
        <w:rPr>
          <w:rFonts w:ascii="Times New Roman" w:hAnsi="Times New Roman"/>
          <w:sz w:val="24"/>
          <w:szCs w:val="24"/>
        </w:rPr>
        <w:t>МАДОУ</w:t>
      </w:r>
      <w:r>
        <w:rPr>
          <w:rFonts w:ascii="Times New Roman" w:hAnsi="Times New Roman"/>
          <w:color w:val="000000"/>
          <w:sz w:val="24"/>
          <w:szCs w:val="24"/>
        </w:rPr>
        <w:t xml:space="preserve"> и данную информацию доводит до сведения заведующего МАДОУ.</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2.7. В случае неявки на работу по болезни или др. уважительной причине работник обязан:</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своевременно известить администрацию с предоставлением оправдательного документа;</w:t>
      </w:r>
    </w:p>
    <w:p w:rsidR="00543636" w:rsidRDefault="00543636" w:rsidP="00543636">
      <w:pPr>
        <w:pStyle w:val="a5"/>
      </w:pPr>
      <w:r>
        <w:t xml:space="preserve">- представить соответствующий документ (листок временной нетрудоспособности, заявление) в день невыхода или в первый день выхода на работу. При неявке сменяющего работника администрацией организации немедленно </w:t>
      </w:r>
      <w:r>
        <w:rPr>
          <w:spacing w:val="13"/>
        </w:rPr>
        <w:t>принимаются меры по замене отсутствующего работника.</w:t>
      </w:r>
    </w:p>
    <w:p w:rsidR="00543636" w:rsidRDefault="00543636" w:rsidP="00543636">
      <w:pPr>
        <w:spacing w:after="0" w:line="240" w:lineRule="auto"/>
        <w:jc w:val="both"/>
        <w:rPr>
          <w:rFonts w:ascii="Times New Roman" w:hAnsi="Times New Roman"/>
          <w:sz w:val="24"/>
          <w:szCs w:val="24"/>
        </w:rPr>
      </w:pPr>
      <w:r>
        <w:rPr>
          <w:rFonts w:ascii="Times New Roman" w:hAnsi="Times New Roman"/>
          <w:color w:val="000000"/>
          <w:sz w:val="24"/>
          <w:szCs w:val="24"/>
        </w:rPr>
        <w:t xml:space="preserve">2.8.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для педагогических и других работников МАДОУ, </w:t>
      </w:r>
      <w:r>
        <w:rPr>
          <w:rFonts w:ascii="Times New Roman" w:hAnsi="Times New Roman"/>
          <w:sz w:val="24"/>
          <w:szCs w:val="24"/>
        </w:rPr>
        <w:t>в пределах нормируемой части их рабочего времени с сохранением заработной платы в установленном порядке.</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2.9. Общие собрания коллектива, заседания Педагогического совета, методических объединений должны продолжаться, как правило, не более двух часов, родительское собрание - 1,5 часа.</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2.10.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МАДОУ. </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2.11.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ТК РФ.</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2.12. Для инвалидов 1-2 групп устанавливается сокращённая продолжительность рабочего времени – не более 35 часов в неделю с сохранением полной оплаты труда (Закон РФ «О социальной защите инвалидов в РФ»).</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2.13. Работодатель по своей инициативе и при производственной необходимости имеет право привлечь к сверхурочной работе работника (работников). Сверхурочная работа – это работа, выполняемая работником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 (ст. 99 ТК РФ).</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учёт продолжительности сверхурочной работы каждого работника.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Сверхурочная работа компенсируется отгулом (ст. 152 ТК РФ).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2.14. В режиме гибкого рабочего времени разрешено работать работникам, являющимся внешними совместителями в других образовательных организациях. Для таких работников допускается (в определённых пределах) саморегулирование начала, окончания (при суммированном учёте и общей продолжительности) рабочего дня. При этом требуется полная отработка установленного законом суммарного количества рабочих часов в течение принятого учётного периода рабочего дня, недели, месяца и др. (ст. 102 ТК РФ).</w:t>
      </w:r>
    </w:p>
    <w:p w:rsidR="00543636" w:rsidRDefault="00543636" w:rsidP="00543636">
      <w:pPr>
        <w:spacing w:after="0" w:line="240" w:lineRule="auto"/>
        <w:jc w:val="both"/>
        <w:rPr>
          <w:rFonts w:ascii="Times New Roman" w:hAnsi="Times New Roman"/>
          <w:sz w:val="24"/>
          <w:szCs w:val="24"/>
        </w:rPr>
      </w:pPr>
    </w:p>
    <w:p w:rsidR="00543636" w:rsidRDefault="00543636" w:rsidP="00543636">
      <w:pPr>
        <w:spacing w:after="0" w:line="240" w:lineRule="auto"/>
        <w:jc w:val="both"/>
        <w:rPr>
          <w:rFonts w:ascii="Times New Roman" w:hAnsi="Times New Roman"/>
          <w:b/>
          <w:sz w:val="24"/>
          <w:szCs w:val="24"/>
        </w:rPr>
      </w:pPr>
      <w:r>
        <w:rPr>
          <w:rFonts w:ascii="Times New Roman" w:hAnsi="Times New Roman"/>
          <w:b/>
          <w:sz w:val="24"/>
          <w:szCs w:val="24"/>
        </w:rPr>
        <w:t xml:space="preserve">        3. Продолжительность рабочего времени административно-управленческого персонала</w:t>
      </w:r>
    </w:p>
    <w:p w:rsidR="00543636" w:rsidRDefault="00543636" w:rsidP="00543636">
      <w:pPr>
        <w:spacing w:after="0" w:line="240" w:lineRule="auto"/>
        <w:jc w:val="both"/>
        <w:rPr>
          <w:rFonts w:ascii="Times New Roman" w:hAnsi="Times New Roman"/>
          <w:b/>
          <w:sz w:val="24"/>
          <w:szCs w:val="24"/>
        </w:rPr>
      </w:pP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3.1. Заведующий, главный бухгалтер, заместитель заведующего по </w:t>
      </w:r>
      <w:proofErr w:type="spellStart"/>
      <w:r>
        <w:rPr>
          <w:rFonts w:ascii="Times New Roman" w:hAnsi="Times New Roman"/>
          <w:sz w:val="24"/>
          <w:szCs w:val="24"/>
        </w:rPr>
        <w:t>воспитательно</w:t>
      </w:r>
      <w:proofErr w:type="spellEnd"/>
      <w:r>
        <w:rPr>
          <w:rFonts w:ascii="Times New Roman" w:hAnsi="Times New Roman"/>
          <w:sz w:val="24"/>
          <w:szCs w:val="24"/>
        </w:rPr>
        <w:t>-методической работе, заместитель заведующего по административно- хозяйственной работе работают по графику, составленному исходя из 40-часов рабочей недели, 8 часов в день.</w:t>
      </w:r>
    </w:p>
    <w:p w:rsidR="00543636" w:rsidRDefault="00543636" w:rsidP="00543636">
      <w:pPr>
        <w:spacing w:after="0" w:line="240" w:lineRule="auto"/>
        <w:jc w:val="both"/>
        <w:rPr>
          <w:rFonts w:ascii="Times New Roman" w:hAnsi="Times New Roman"/>
          <w:b/>
          <w:sz w:val="24"/>
          <w:szCs w:val="24"/>
        </w:rPr>
      </w:pPr>
    </w:p>
    <w:p w:rsidR="00543636" w:rsidRDefault="00543636" w:rsidP="00543636">
      <w:pPr>
        <w:spacing w:after="0" w:line="240" w:lineRule="auto"/>
        <w:jc w:val="both"/>
        <w:rPr>
          <w:rFonts w:ascii="Times New Roman" w:hAnsi="Times New Roman"/>
          <w:b/>
          <w:sz w:val="24"/>
          <w:szCs w:val="24"/>
        </w:rPr>
      </w:pPr>
      <w:r>
        <w:rPr>
          <w:rFonts w:ascii="Times New Roman" w:hAnsi="Times New Roman"/>
          <w:b/>
          <w:sz w:val="24"/>
          <w:szCs w:val="24"/>
        </w:rPr>
        <w:t>4. Продолжительность рабочего времени педагогических работников.</w:t>
      </w:r>
    </w:p>
    <w:p w:rsidR="00543636" w:rsidRDefault="00543636" w:rsidP="00543636">
      <w:pPr>
        <w:spacing w:after="0" w:line="240" w:lineRule="auto"/>
        <w:jc w:val="both"/>
        <w:rPr>
          <w:rFonts w:ascii="Times New Roman" w:hAnsi="Times New Roman"/>
          <w:sz w:val="24"/>
          <w:szCs w:val="24"/>
        </w:rPr>
      </w:pPr>
    </w:p>
    <w:p w:rsidR="00543636" w:rsidRDefault="00543636" w:rsidP="00543636">
      <w:pPr>
        <w:jc w:val="both"/>
        <w:rPr>
          <w:rFonts w:ascii="Times New Roman" w:hAnsi="Times New Roman"/>
          <w:sz w:val="24"/>
          <w:szCs w:val="24"/>
        </w:rPr>
      </w:pPr>
      <w:r>
        <w:rPr>
          <w:rFonts w:ascii="Times New Roman" w:hAnsi="Times New Roman"/>
          <w:sz w:val="24"/>
          <w:szCs w:val="24"/>
        </w:rPr>
        <w:t xml:space="preserve">4.1. Продолжительность рабочего времени педагогических работников. определяется в астрономических часах и устанавливается исходя из сокращенной продолжительности рабочего времени не более 36 часов в неделю. Режим 36-часовой рабочей недели включает преподавательскую (учебную), методическую, воспитательную, а также другую педагогическую работу (выполнение работы по изготовлению </w:t>
      </w:r>
      <w:proofErr w:type="spellStart"/>
      <w:r>
        <w:rPr>
          <w:rFonts w:ascii="Times New Roman" w:hAnsi="Times New Roman"/>
          <w:sz w:val="24"/>
          <w:szCs w:val="24"/>
        </w:rPr>
        <w:t>учебно</w:t>
      </w:r>
      <w:proofErr w:type="spellEnd"/>
      <w:r>
        <w:rPr>
          <w:rFonts w:ascii="Times New Roman" w:hAnsi="Times New Roman"/>
          <w:sz w:val="24"/>
          <w:szCs w:val="24"/>
        </w:rPr>
        <w:t xml:space="preserve"> - наглядных пособий), и другую работу, предусмотренную квалификационными характеристиками по должности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регулируемую Правилами внутреннего трудового распорядка и иными локальными нормативными актами МАДОУ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 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(руководство творческой группой, организация проектной деятельности и др.).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4.2. Педагогическим работникам в зависимости от должности с учетом особенностей их труда устанавливается следующая продолжительность рабочего времени (норма часов педагогической работы за ставку заработной платы):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- 36 часов в неделю – воспитателям в группах с 10,5 часовым пребыванием детей и ежедневной отработкой 7 час.12мин., согласно графику;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-25 часов воспитателям групп компенсирующей направленности ежедневной отработкой 5 час 00мин, согласно графику; </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иным педагогическим работникам- ежедневно в соответствии с утвержденным расписанием занятий и графиком работы:</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36 часов в неделю- педагогу-психологу;</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24 часа в неделю – музыкальному руководителю;</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20 часов в неделю – учителю-логопеду;</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30 часов в неделю – инструктору по физической культуре;</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18 часов в неделю педагогу дополнительного образования.</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4.3.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543636" w:rsidRDefault="00543636" w:rsidP="00543636">
      <w:pPr>
        <w:jc w:val="both"/>
        <w:rPr>
          <w:rFonts w:ascii="Times New Roman" w:hAnsi="Times New Roman"/>
          <w:sz w:val="24"/>
          <w:szCs w:val="24"/>
        </w:rPr>
      </w:pPr>
      <w:r>
        <w:rPr>
          <w:rFonts w:ascii="Times New Roman" w:hAnsi="Times New Roman"/>
          <w:sz w:val="24"/>
          <w:szCs w:val="24"/>
        </w:rPr>
        <w:t xml:space="preserve">4.4. Дни недели (периоды работы, в течение которых МАДОУ не осуществляет свою деятельность), свободные для воспитателей от работы на группе (по графику), от выполнения иных обязанностей, регулируемых графиками и планами работы, воспитатель может использовать для повышения квалификации, самообразования, подготовки к занятиям и т.п. </w:t>
      </w:r>
    </w:p>
    <w:p w:rsidR="00543636" w:rsidRDefault="00543636" w:rsidP="00543636">
      <w:pPr>
        <w:spacing w:after="0" w:line="240" w:lineRule="auto"/>
        <w:jc w:val="both"/>
        <w:rPr>
          <w:rFonts w:ascii="Times New Roman" w:hAnsi="Times New Roman"/>
          <w:sz w:val="24"/>
          <w:szCs w:val="24"/>
        </w:rPr>
      </w:pPr>
      <w:r>
        <w:rPr>
          <w:rFonts w:ascii="Times New Roman" w:hAnsi="Times New Roman"/>
          <w:b/>
          <w:sz w:val="24"/>
          <w:szCs w:val="24"/>
        </w:rPr>
        <w:t xml:space="preserve">5. Продолжительность рабочего времени учебно-вспомогательного персонала </w:t>
      </w:r>
    </w:p>
    <w:p w:rsidR="00543636" w:rsidRDefault="00543636" w:rsidP="00543636">
      <w:pPr>
        <w:spacing w:after="0" w:line="240" w:lineRule="auto"/>
        <w:jc w:val="both"/>
        <w:rPr>
          <w:rFonts w:ascii="Times New Roman" w:hAnsi="Times New Roman"/>
          <w:sz w:val="24"/>
          <w:szCs w:val="24"/>
        </w:rPr>
      </w:pPr>
    </w:p>
    <w:p w:rsidR="00543636" w:rsidRPr="00543636" w:rsidRDefault="00543636" w:rsidP="00543636">
      <w:pPr>
        <w:spacing w:after="0" w:line="240" w:lineRule="auto"/>
        <w:jc w:val="both"/>
        <w:rPr>
          <w:rFonts w:ascii="Times New Roman" w:hAnsi="Times New Roman"/>
          <w:sz w:val="24"/>
          <w:szCs w:val="24"/>
        </w:rPr>
      </w:pPr>
      <w:r w:rsidRPr="00543636">
        <w:rPr>
          <w:rFonts w:ascii="Times New Roman" w:hAnsi="Times New Roman"/>
          <w:sz w:val="24"/>
          <w:szCs w:val="24"/>
        </w:rPr>
        <w:lastRenderedPageBreak/>
        <w:t>5.1.  К учебно-вспомогательному персоналу относятся: младший воспитатель, бухгалтер, делопроизводитель, юрисконсул</w:t>
      </w:r>
      <w:r>
        <w:rPr>
          <w:rFonts w:ascii="Times New Roman" w:hAnsi="Times New Roman"/>
          <w:sz w:val="24"/>
          <w:szCs w:val="24"/>
        </w:rPr>
        <w:t>ь</w:t>
      </w:r>
      <w:r w:rsidRPr="00543636">
        <w:rPr>
          <w:rFonts w:ascii="Times New Roman" w:hAnsi="Times New Roman"/>
          <w:sz w:val="24"/>
          <w:szCs w:val="24"/>
        </w:rPr>
        <w:t>т, старшая медицинская сестра, завхоз. Все вышеперечисленные сотрудники, кроме старшей медицинской сестры, работают по графику, составленному исходя из 40-часов рабочей недели, 8 часов в день. Рабочее время старшей медицинской сестры составляет 39 часов в неделю, согласно графику.</w:t>
      </w:r>
    </w:p>
    <w:p w:rsidR="00543636" w:rsidRPr="00543636" w:rsidRDefault="00543636" w:rsidP="00543636">
      <w:pPr>
        <w:spacing w:after="0" w:line="240" w:lineRule="auto"/>
        <w:jc w:val="both"/>
        <w:rPr>
          <w:rFonts w:ascii="Times New Roman" w:hAnsi="Times New Roman"/>
          <w:sz w:val="24"/>
          <w:szCs w:val="24"/>
        </w:rPr>
      </w:pPr>
    </w:p>
    <w:p w:rsidR="00543636" w:rsidRDefault="00543636" w:rsidP="00543636">
      <w:pPr>
        <w:spacing w:after="0" w:line="240" w:lineRule="auto"/>
        <w:jc w:val="both"/>
        <w:rPr>
          <w:rFonts w:ascii="Times New Roman" w:hAnsi="Times New Roman"/>
          <w:b/>
          <w:sz w:val="24"/>
          <w:szCs w:val="24"/>
        </w:rPr>
      </w:pPr>
      <w:r>
        <w:rPr>
          <w:rFonts w:ascii="Times New Roman" w:hAnsi="Times New Roman"/>
          <w:b/>
          <w:sz w:val="24"/>
          <w:szCs w:val="24"/>
        </w:rPr>
        <w:t>6. Продолжительность рабочего времени младшего обслуживающего персонала</w:t>
      </w:r>
    </w:p>
    <w:p w:rsidR="00543636" w:rsidRDefault="00543636" w:rsidP="00543636">
      <w:pPr>
        <w:spacing w:after="0" w:line="240" w:lineRule="auto"/>
        <w:jc w:val="both"/>
        <w:rPr>
          <w:rFonts w:ascii="Times New Roman" w:hAnsi="Times New Roman"/>
          <w:sz w:val="24"/>
          <w:szCs w:val="24"/>
        </w:rPr>
      </w:pP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6.1. Продолжительность рабочего времени младшего обслуживающего персонала включает в себя деятельность по созданию условий для организации образовательного процесса в соответствии с уставом МАДОУ, Правилами внутреннего распорядка, графиком работы и должностной инструкцией.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6.2. Обслуживающему персоналу с учетом особенностей их труда устанавливается продолжительность рабочего времени (норма часов на ставку заработной платы) в количестве 40 часов в неделю. </w:t>
      </w:r>
    </w:p>
    <w:p w:rsidR="00543636" w:rsidRDefault="00543636" w:rsidP="00543636">
      <w:pPr>
        <w:shd w:val="clear" w:color="auto" w:fill="FFFFFF"/>
        <w:spacing w:after="0" w:line="240" w:lineRule="auto"/>
        <w:jc w:val="both"/>
        <w:rPr>
          <w:rFonts w:ascii="Times New Roman" w:hAnsi="Times New Roman"/>
          <w:color w:val="FF0000"/>
          <w:sz w:val="24"/>
          <w:szCs w:val="24"/>
        </w:rPr>
      </w:pPr>
      <w:r>
        <w:rPr>
          <w:rFonts w:ascii="Times New Roman" w:hAnsi="Times New Roman"/>
          <w:sz w:val="24"/>
          <w:szCs w:val="24"/>
        </w:rPr>
        <w:t>6.3.Для сторожей устанавливается суммарный учет рабочего времени и графики работы, утвержденные заведующим МАДОУ</w:t>
      </w:r>
      <w:r>
        <w:rPr>
          <w:rFonts w:ascii="Times New Roman" w:hAnsi="Times New Roman"/>
          <w:color w:val="FF0000"/>
          <w:sz w:val="24"/>
          <w:szCs w:val="24"/>
        </w:rPr>
        <w:t xml:space="preserve">. </w:t>
      </w:r>
    </w:p>
    <w:p w:rsidR="00543636" w:rsidRDefault="00543636" w:rsidP="00543636">
      <w:pPr>
        <w:jc w:val="both"/>
        <w:rPr>
          <w:rFonts w:ascii="Times New Roman" w:hAnsi="Times New Roman"/>
          <w:sz w:val="24"/>
          <w:szCs w:val="24"/>
        </w:rPr>
      </w:pPr>
      <w:r>
        <w:rPr>
          <w:rFonts w:ascii="Times New Roman" w:hAnsi="Times New Roman"/>
          <w:sz w:val="24"/>
          <w:szCs w:val="24"/>
        </w:rPr>
        <w:t xml:space="preserve">6.4.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для учебно-вспомогательного и обслуживающего персонала и определяются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w:t>
      </w:r>
    </w:p>
    <w:p w:rsidR="00543636" w:rsidRDefault="00543636" w:rsidP="00543636">
      <w:pPr>
        <w:spacing w:after="0" w:line="240" w:lineRule="auto"/>
        <w:jc w:val="both"/>
        <w:rPr>
          <w:rFonts w:ascii="Times New Roman" w:hAnsi="Times New Roman"/>
          <w:b/>
          <w:sz w:val="24"/>
          <w:szCs w:val="24"/>
        </w:rPr>
      </w:pPr>
    </w:p>
    <w:p w:rsidR="00543636" w:rsidRDefault="00543636" w:rsidP="00543636">
      <w:pPr>
        <w:spacing w:after="0" w:line="240" w:lineRule="auto"/>
        <w:jc w:val="both"/>
        <w:rPr>
          <w:rFonts w:ascii="Times New Roman" w:hAnsi="Times New Roman"/>
          <w:b/>
          <w:sz w:val="24"/>
          <w:szCs w:val="24"/>
        </w:rPr>
      </w:pPr>
      <w:r>
        <w:rPr>
          <w:rFonts w:ascii="Times New Roman" w:hAnsi="Times New Roman"/>
          <w:b/>
          <w:sz w:val="24"/>
          <w:szCs w:val="24"/>
        </w:rPr>
        <w:t xml:space="preserve"> 7. Время отдыха </w:t>
      </w:r>
    </w:p>
    <w:p w:rsidR="00543636" w:rsidRDefault="00543636" w:rsidP="00543636">
      <w:pPr>
        <w:spacing w:after="0" w:line="240" w:lineRule="auto"/>
        <w:jc w:val="both"/>
        <w:rPr>
          <w:rFonts w:ascii="Times New Roman" w:hAnsi="Times New Roman"/>
          <w:b/>
          <w:sz w:val="24"/>
          <w:szCs w:val="24"/>
        </w:rPr>
      </w:pP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7.1. Работа в выходные и праздничные нерабочие дни допускается в исключительных случаях, предусмотренных ст. 113 ТК РФ. </w:t>
      </w:r>
    </w:p>
    <w:p w:rsidR="00543636" w:rsidRDefault="00543636" w:rsidP="00543636">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МАДОУ может привлечь отдельных работников к работе в выходные и праздничные дни с их письменного согласия и по согласованию с Профсоюзным комитетом (по письменному </w:t>
      </w:r>
      <w:r w:rsidRPr="00543636">
        <w:rPr>
          <w:rFonts w:ascii="Times New Roman" w:hAnsi="Times New Roman"/>
          <w:sz w:val="24"/>
          <w:szCs w:val="24"/>
        </w:rPr>
        <w:t xml:space="preserve">приказу руководителя МАДОУ).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7.2. Работа в выходные и праздничные нерабочие дни оплачивается не менее чем в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двойном размере. По желанию работника ему может быть предоставлен другой день отдыха (ст. 108 ТК РФ).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7.3. Праздничными нерабочими днями в Российской Федерации являются: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- 1, 2, 3, 4, 5 января – Новогодние каникулы;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- 7 января – Рождество Христово;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- 23 февраля – День защитника Отечества;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- 8 марта – Международный женский день;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- 1 мая – Праздник весны и труда;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- 9 мая – День Победы;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- 12 июня – День России;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- 4 ноября – День народного единства. </w:t>
      </w:r>
    </w:p>
    <w:p w:rsidR="00543636" w:rsidRDefault="00543636" w:rsidP="0054363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совпадении выходного и праздничного нерабочего дня, выходной день переносится на следующий после праздничного рабочего дня. Накануне праздничного дня рабочий день сокращается на один час. </w:t>
      </w:r>
    </w:p>
    <w:p w:rsidR="00543636" w:rsidRDefault="00543636" w:rsidP="00543636">
      <w:pPr>
        <w:spacing w:after="0" w:line="240" w:lineRule="auto"/>
        <w:ind w:firstLine="708"/>
        <w:jc w:val="both"/>
        <w:rPr>
          <w:rFonts w:ascii="Times New Roman" w:hAnsi="Times New Roman"/>
          <w:sz w:val="24"/>
          <w:szCs w:val="24"/>
        </w:rPr>
      </w:pPr>
    </w:p>
    <w:p w:rsidR="00543636" w:rsidRDefault="00543636" w:rsidP="00543636">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8. Перерыв для отдыха и питания. </w:t>
      </w:r>
    </w:p>
    <w:p w:rsidR="00543636" w:rsidRDefault="00543636" w:rsidP="00543636">
      <w:pPr>
        <w:spacing w:after="0" w:line="240" w:lineRule="auto"/>
        <w:ind w:firstLine="708"/>
        <w:jc w:val="both"/>
        <w:rPr>
          <w:rFonts w:ascii="Times New Roman" w:hAnsi="Times New Roman"/>
          <w:sz w:val="24"/>
          <w:szCs w:val="24"/>
        </w:rPr>
      </w:pPr>
    </w:p>
    <w:p w:rsidR="00543636" w:rsidRPr="00543636" w:rsidRDefault="00543636" w:rsidP="00543636">
      <w:pPr>
        <w:spacing w:after="0" w:line="240" w:lineRule="auto"/>
        <w:jc w:val="both"/>
        <w:rPr>
          <w:rFonts w:ascii="Times New Roman" w:hAnsi="Times New Roman"/>
          <w:sz w:val="24"/>
          <w:szCs w:val="24"/>
        </w:rPr>
      </w:pPr>
      <w:r w:rsidRPr="00543636">
        <w:rPr>
          <w:rFonts w:ascii="Times New Roman" w:hAnsi="Times New Roman"/>
          <w:sz w:val="24"/>
          <w:szCs w:val="24"/>
        </w:rPr>
        <w:lastRenderedPageBreak/>
        <w:t>8.1. В течение рабочего сотрудникам предоставляется перерыв для отдыха и питания продолжительностью не менее 30 мин, дополнительно к норме рабочего времени. Время перерыва для отдыха и питания указывается в графиках рабочего времени.</w:t>
      </w:r>
    </w:p>
    <w:p w:rsidR="00543636" w:rsidRPr="00543636" w:rsidRDefault="00543636" w:rsidP="00543636">
      <w:pPr>
        <w:spacing w:after="0" w:line="240" w:lineRule="auto"/>
        <w:jc w:val="both"/>
        <w:rPr>
          <w:rFonts w:ascii="Times New Roman" w:hAnsi="Times New Roman" w:cs="Times New Roman"/>
          <w:sz w:val="24"/>
          <w:szCs w:val="24"/>
        </w:rPr>
      </w:pPr>
      <w:r w:rsidRPr="00543636">
        <w:rPr>
          <w:rFonts w:ascii="Times New Roman" w:hAnsi="Times New Roman" w:cs="Times New Roman"/>
          <w:sz w:val="24"/>
          <w:szCs w:val="24"/>
        </w:rPr>
        <w:t xml:space="preserve"> 8.2.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обеспечивается возможность приема пищи и отдыха в рабочее время одновременно вместе с воспитанниками или отдельно в специально отведенном для этой цели помещении.</w:t>
      </w:r>
    </w:p>
    <w:p w:rsidR="00543636" w:rsidRPr="00543636" w:rsidRDefault="00543636" w:rsidP="00543636">
      <w:pPr>
        <w:spacing w:after="0" w:line="240" w:lineRule="auto"/>
        <w:jc w:val="both"/>
        <w:rPr>
          <w:rFonts w:ascii="Times New Roman" w:hAnsi="Times New Roman" w:cs="Times New Roman"/>
          <w:sz w:val="24"/>
          <w:szCs w:val="24"/>
        </w:rPr>
      </w:pPr>
    </w:p>
    <w:p w:rsidR="00543636" w:rsidRPr="00543636" w:rsidRDefault="00543636" w:rsidP="00543636">
      <w:pPr>
        <w:spacing w:after="0" w:line="240" w:lineRule="auto"/>
        <w:jc w:val="both"/>
        <w:rPr>
          <w:rFonts w:ascii="Times New Roman" w:hAnsi="Times New Roman"/>
          <w:sz w:val="24"/>
          <w:szCs w:val="24"/>
        </w:rPr>
      </w:pPr>
    </w:p>
    <w:p w:rsidR="00543636" w:rsidRDefault="00543636" w:rsidP="00543636">
      <w:pPr>
        <w:spacing w:after="0" w:line="240" w:lineRule="auto"/>
        <w:jc w:val="both"/>
        <w:rPr>
          <w:rFonts w:ascii="Times New Roman" w:hAnsi="Times New Roman"/>
          <w:b/>
          <w:sz w:val="24"/>
          <w:szCs w:val="24"/>
        </w:rPr>
      </w:pPr>
      <w:r>
        <w:rPr>
          <w:rFonts w:ascii="Times New Roman" w:hAnsi="Times New Roman"/>
          <w:b/>
          <w:sz w:val="24"/>
          <w:szCs w:val="24"/>
        </w:rPr>
        <w:t>9. Отпуск работника</w:t>
      </w:r>
    </w:p>
    <w:p w:rsidR="00543636" w:rsidRDefault="00543636" w:rsidP="00543636">
      <w:pPr>
        <w:spacing w:after="0" w:line="240" w:lineRule="auto"/>
        <w:jc w:val="both"/>
        <w:rPr>
          <w:rFonts w:ascii="Times New Roman" w:hAnsi="Times New Roman"/>
          <w:sz w:val="24"/>
          <w:szCs w:val="24"/>
        </w:rPr>
      </w:pPr>
    </w:p>
    <w:p w:rsidR="00543636" w:rsidRDefault="00543636" w:rsidP="00543636">
      <w:pPr>
        <w:spacing w:after="0" w:line="240" w:lineRule="auto"/>
        <w:jc w:val="both"/>
        <w:rPr>
          <w:rFonts w:ascii="Times New Roman" w:hAnsi="Times New Roman"/>
          <w:color w:val="5F497A"/>
          <w:sz w:val="24"/>
          <w:szCs w:val="24"/>
        </w:rPr>
      </w:pPr>
      <w:r>
        <w:rPr>
          <w:rFonts w:ascii="Times New Roman" w:hAnsi="Times New Roman"/>
          <w:sz w:val="24"/>
          <w:szCs w:val="24"/>
        </w:rPr>
        <w:t xml:space="preserve">9.1. Ежегодные отпуска работникам предоставляются в соответствии с графиком отпусков, утверждаемым заведующим МАДОУ по согласованию с Профсоюзным комитетом (ст. 123 ТК РФ и п. 5.4. ОТС). </w:t>
      </w:r>
    </w:p>
    <w:p w:rsidR="00543636" w:rsidRDefault="00543636" w:rsidP="00543636">
      <w:pPr>
        <w:pStyle w:val="a5"/>
        <w:rPr>
          <w:sz w:val="28"/>
          <w:szCs w:val="28"/>
        </w:rPr>
      </w:pPr>
      <w:r>
        <w:t xml:space="preserve">Совместителям предоставляется период отпуска согласно графику основного места работы.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9.2. Педагогическим работникам в зависимости от должности устанавливается следующая продолжительность ежегодного отпуска:</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- 42 календарных дня – воспитателю в группах общеразвивающей направленности;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-56 календарных дня воспитателю группах компенсирующей направленности;</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-56 календарных дней учителю-логопеду, учителю-дефектологу;</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-42 календарных дня музыкальному руководителю;</w:t>
      </w:r>
    </w:p>
    <w:p w:rsidR="00543636" w:rsidRDefault="00543636" w:rsidP="0054363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- 42 календарных дня педагогу-психологу;</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-42 календарных дня – инструктору по физической культуре;</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-42 календарных дня-  педагогу дополнительного образования</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9.3. Административно-управленческому персоналу в зависимости от должности устанавливается следующая продолжительность ежегодного отпуска: </w:t>
      </w:r>
    </w:p>
    <w:p w:rsidR="00543636" w:rsidRDefault="00543636" w:rsidP="00543636">
      <w:pPr>
        <w:spacing w:after="0" w:line="240" w:lineRule="auto"/>
        <w:jc w:val="both"/>
        <w:rPr>
          <w:rFonts w:ascii="Times New Roman" w:hAnsi="Times New Roman"/>
          <w:i/>
          <w:sz w:val="24"/>
          <w:szCs w:val="24"/>
        </w:rPr>
      </w:pPr>
      <w:r>
        <w:rPr>
          <w:rFonts w:ascii="Times New Roman" w:hAnsi="Times New Roman"/>
          <w:i/>
          <w:sz w:val="24"/>
          <w:szCs w:val="24"/>
        </w:rPr>
        <w:t>- 42 календарных дня- заведующему;</w:t>
      </w:r>
    </w:p>
    <w:p w:rsidR="00543636" w:rsidRDefault="00543636" w:rsidP="00543636">
      <w:pPr>
        <w:spacing w:after="0" w:line="240" w:lineRule="auto"/>
        <w:jc w:val="both"/>
        <w:rPr>
          <w:rFonts w:ascii="Times New Roman" w:hAnsi="Times New Roman"/>
          <w:i/>
          <w:sz w:val="24"/>
          <w:szCs w:val="24"/>
        </w:rPr>
      </w:pPr>
      <w:r>
        <w:rPr>
          <w:rFonts w:ascii="Times New Roman" w:hAnsi="Times New Roman"/>
          <w:i/>
          <w:sz w:val="24"/>
          <w:szCs w:val="24"/>
        </w:rPr>
        <w:t xml:space="preserve">-42 календарных дня- заместителю заведующего по </w:t>
      </w:r>
      <w:proofErr w:type="spellStart"/>
      <w:r>
        <w:rPr>
          <w:rFonts w:ascii="Times New Roman" w:hAnsi="Times New Roman"/>
          <w:i/>
          <w:sz w:val="24"/>
          <w:szCs w:val="24"/>
        </w:rPr>
        <w:t>воспитательно</w:t>
      </w:r>
      <w:proofErr w:type="spellEnd"/>
      <w:r>
        <w:rPr>
          <w:rFonts w:ascii="Times New Roman" w:hAnsi="Times New Roman"/>
          <w:i/>
          <w:sz w:val="24"/>
          <w:szCs w:val="24"/>
        </w:rPr>
        <w:t>-методической работе;</w:t>
      </w:r>
    </w:p>
    <w:p w:rsidR="00543636" w:rsidRDefault="00543636" w:rsidP="00543636">
      <w:pPr>
        <w:spacing w:after="0" w:line="240" w:lineRule="auto"/>
        <w:jc w:val="both"/>
        <w:rPr>
          <w:rFonts w:ascii="Times New Roman" w:hAnsi="Times New Roman"/>
          <w:i/>
          <w:sz w:val="24"/>
          <w:szCs w:val="24"/>
        </w:rPr>
      </w:pPr>
      <w:r>
        <w:rPr>
          <w:rFonts w:ascii="Times New Roman" w:hAnsi="Times New Roman"/>
          <w:i/>
          <w:sz w:val="24"/>
          <w:szCs w:val="24"/>
        </w:rPr>
        <w:t>-28 календарных дней- главному бухгалтеру;</w:t>
      </w:r>
    </w:p>
    <w:p w:rsidR="00543636" w:rsidRDefault="00543636" w:rsidP="00543636">
      <w:pPr>
        <w:spacing w:after="0" w:line="240" w:lineRule="auto"/>
        <w:jc w:val="both"/>
        <w:rPr>
          <w:rFonts w:ascii="Times New Roman" w:hAnsi="Times New Roman"/>
          <w:i/>
          <w:sz w:val="24"/>
          <w:szCs w:val="24"/>
        </w:rPr>
      </w:pPr>
      <w:r>
        <w:rPr>
          <w:rFonts w:ascii="Times New Roman" w:hAnsi="Times New Roman"/>
          <w:sz w:val="24"/>
          <w:szCs w:val="24"/>
        </w:rPr>
        <w:t>9.4.  Остальным работникам учебно-вспомогательного и обслуживающего персонала   устанавливается продолжительность ежегодного отпуска</w:t>
      </w:r>
      <w:r>
        <w:rPr>
          <w:rFonts w:ascii="Times New Roman" w:hAnsi="Times New Roman"/>
          <w:i/>
          <w:sz w:val="24"/>
          <w:szCs w:val="24"/>
        </w:rPr>
        <w:t>- 28 календарных дней.</w:t>
      </w:r>
    </w:p>
    <w:p w:rsidR="00543636" w:rsidRDefault="00543636" w:rsidP="00543636">
      <w:pPr>
        <w:spacing w:after="0" w:line="240" w:lineRule="auto"/>
        <w:jc w:val="both"/>
        <w:rPr>
          <w:rFonts w:ascii="Times New Roman" w:hAnsi="Times New Roman"/>
          <w:color w:val="5F497A"/>
          <w:sz w:val="24"/>
          <w:szCs w:val="24"/>
        </w:rPr>
      </w:pPr>
      <w:r>
        <w:rPr>
          <w:rFonts w:ascii="Times New Roman" w:hAnsi="Times New Roman"/>
          <w:sz w:val="24"/>
          <w:szCs w:val="24"/>
        </w:rPr>
        <w:t xml:space="preserve">9.5. График отпусков составляется на каждый календарный год не позднее 15 декабря текущего года и доводится до сведения всех работников (ст. 123 ТК РФ и пункт. 5.4. ОТС) текущего года и доводится до сведения всех работников.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9.6. О времени начала отпуска работник должен быть извещён не позднее, чем за 2 недели до его начала (ст. 123 ТК РФ).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9.7.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письменного согласия работника (ст. 125 ТК РФ).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9.8. Работникам, имеющим путёвки на лечение и отдых, предоставляются очередные отпуска вне графика (по личному письменному заявлению).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9.9. Заработная плата выплачивается за все время отпуска (ст. 136 ТК РФ). </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9.10. Работники имеют право на получение отпуска без сохранения заработной платы, </w:t>
      </w:r>
      <w:r>
        <w:rPr>
          <w:rFonts w:ascii="Times New Roman" w:hAnsi="Times New Roman"/>
          <w:color w:val="000000"/>
          <w:sz w:val="24"/>
          <w:szCs w:val="24"/>
        </w:rPr>
        <w:t>в соответствии с требованиями ст. 128,173 ТК.</w:t>
      </w:r>
    </w:p>
    <w:p w:rsidR="00543636" w:rsidRDefault="00543636" w:rsidP="0054363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Разовая продолжительность отпуска, как правило, не должна превышать 15 календарных дней (ст. 128 ТК РФ). Получив отпуск без сохранения заработной платы, работник может в любой момент прервать его и выйти на работу, поставив об этом в известность Администрацию.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9.11. Администрация (на основании письменного заявления работника) предоставляет отпуск без сохранения заработной платы: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ветеранам труда до 30 календарных дней в году (Закон РФ «О ветеранах»);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рабочим пенсионерам до 14 календарных дней;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работникам, имеющим 2 и более детей в возрасте до 14 лет – до 14 календарных дней в году (ст. 263 ТК РФ);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одиноким матерям до 14 календарных дней в году (ст. 263 ТК РФ);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в случае регистрации (вступление в брак впервые) – до 5 дней;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 xml:space="preserve">- смерти ближнего родственника – до 5 дней. </w:t>
      </w:r>
    </w:p>
    <w:p w:rsidR="00543636" w:rsidRDefault="00543636" w:rsidP="00543636">
      <w:pPr>
        <w:spacing w:after="0" w:line="240" w:lineRule="auto"/>
        <w:jc w:val="both"/>
        <w:rPr>
          <w:rFonts w:ascii="Times New Roman" w:hAnsi="Times New Roman"/>
          <w:sz w:val="24"/>
          <w:szCs w:val="24"/>
        </w:rPr>
      </w:pPr>
      <w:r>
        <w:rPr>
          <w:rFonts w:ascii="Times New Roman" w:hAnsi="Times New Roman"/>
          <w:sz w:val="24"/>
          <w:szCs w:val="24"/>
        </w:rPr>
        <w:t>9.12. Педагогические работники ДОУ не реже чем через каждые 10 лет непрерывной работы имеют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543636" w:rsidRDefault="00543636" w:rsidP="00543636">
      <w:pPr>
        <w:rPr>
          <w:sz w:val="24"/>
          <w:szCs w:val="24"/>
        </w:rPr>
      </w:pPr>
    </w:p>
    <w:p w:rsidR="00E7567F" w:rsidRDefault="007E7225"/>
    <w:sectPr w:rsidR="00E7567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25" w:rsidRDefault="007E7225" w:rsidP="00DE5D34">
      <w:pPr>
        <w:spacing w:after="0" w:line="240" w:lineRule="auto"/>
      </w:pPr>
      <w:r>
        <w:separator/>
      </w:r>
    </w:p>
  </w:endnote>
  <w:endnote w:type="continuationSeparator" w:id="0">
    <w:p w:rsidR="007E7225" w:rsidRDefault="007E7225" w:rsidP="00DE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666469"/>
      <w:docPartObj>
        <w:docPartGallery w:val="Page Numbers (Bottom of Page)"/>
        <w:docPartUnique/>
      </w:docPartObj>
    </w:sdtPr>
    <w:sdtEndPr/>
    <w:sdtContent>
      <w:p w:rsidR="00002A31" w:rsidRDefault="00002A31">
        <w:pPr>
          <w:pStyle w:val="a8"/>
          <w:jc w:val="right"/>
        </w:pPr>
        <w:r>
          <w:fldChar w:fldCharType="begin"/>
        </w:r>
        <w:r>
          <w:instrText>PAGE   \* MERGEFORMAT</w:instrText>
        </w:r>
        <w:r>
          <w:fldChar w:fldCharType="separate"/>
        </w:r>
        <w:r w:rsidR="00AD4681">
          <w:rPr>
            <w:noProof/>
          </w:rPr>
          <w:t>1</w:t>
        </w:r>
        <w:r>
          <w:fldChar w:fldCharType="end"/>
        </w:r>
      </w:p>
    </w:sdtContent>
  </w:sdt>
  <w:p w:rsidR="00DE5D34" w:rsidRDefault="00DE5D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25" w:rsidRDefault="007E7225" w:rsidP="00DE5D34">
      <w:pPr>
        <w:spacing w:after="0" w:line="240" w:lineRule="auto"/>
      </w:pPr>
      <w:r>
        <w:separator/>
      </w:r>
    </w:p>
  </w:footnote>
  <w:footnote w:type="continuationSeparator" w:id="0">
    <w:p w:rsidR="007E7225" w:rsidRDefault="007E7225" w:rsidP="00DE5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2966"/>
    <w:multiLevelType w:val="hybridMultilevel"/>
    <w:tmpl w:val="C3B47DF6"/>
    <w:lvl w:ilvl="0" w:tplc="04190001">
      <w:start w:val="1"/>
      <w:numFmt w:val="bullet"/>
      <w:lvlText w:val=""/>
      <w:lvlJc w:val="left"/>
      <w:pPr>
        <w:ind w:left="1212" w:hanging="360"/>
      </w:pPr>
      <w:rPr>
        <w:rFonts w:ascii="Symbol" w:hAnsi="Symbol" w:hint="default"/>
      </w:rPr>
    </w:lvl>
    <w:lvl w:ilvl="1" w:tplc="04190003">
      <w:start w:val="1"/>
      <w:numFmt w:val="bullet"/>
      <w:lvlText w:val="o"/>
      <w:lvlJc w:val="left"/>
      <w:pPr>
        <w:ind w:left="2230" w:hanging="360"/>
      </w:pPr>
      <w:rPr>
        <w:rFonts w:ascii="Courier New" w:hAnsi="Courier New" w:cs="Courier New" w:hint="default"/>
      </w:rPr>
    </w:lvl>
    <w:lvl w:ilvl="2" w:tplc="04190005">
      <w:start w:val="1"/>
      <w:numFmt w:val="bullet"/>
      <w:lvlText w:val=""/>
      <w:lvlJc w:val="left"/>
      <w:pPr>
        <w:ind w:left="2950" w:hanging="360"/>
      </w:pPr>
      <w:rPr>
        <w:rFonts w:ascii="Wingdings" w:hAnsi="Wingdings" w:hint="default"/>
      </w:rPr>
    </w:lvl>
    <w:lvl w:ilvl="3" w:tplc="04190001">
      <w:start w:val="1"/>
      <w:numFmt w:val="bullet"/>
      <w:lvlText w:val=""/>
      <w:lvlJc w:val="left"/>
      <w:pPr>
        <w:ind w:left="3670" w:hanging="360"/>
      </w:pPr>
      <w:rPr>
        <w:rFonts w:ascii="Symbol" w:hAnsi="Symbol" w:hint="default"/>
      </w:rPr>
    </w:lvl>
    <w:lvl w:ilvl="4" w:tplc="04190003">
      <w:start w:val="1"/>
      <w:numFmt w:val="bullet"/>
      <w:lvlText w:val="o"/>
      <w:lvlJc w:val="left"/>
      <w:pPr>
        <w:ind w:left="4390" w:hanging="360"/>
      </w:pPr>
      <w:rPr>
        <w:rFonts w:ascii="Courier New" w:hAnsi="Courier New" w:cs="Courier New" w:hint="default"/>
      </w:rPr>
    </w:lvl>
    <w:lvl w:ilvl="5" w:tplc="04190005">
      <w:start w:val="1"/>
      <w:numFmt w:val="bullet"/>
      <w:lvlText w:val=""/>
      <w:lvlJc w:val="left"/>
      <w:pPr>
        <w:ind w:left="5110" w:hanging="360"/>
      </w:pPr>
      <w:rPr>
        <w:rFonts w:ascii="Wingdings" w:hAnsi="Wingdings" w:hint="default"/>
      </w:rPr>
    </w:lvl>
    <w:lvl w:ilvl="6" w:tplc="04190001">
      <w:start w:val="1"/>
      <w:numFmt w:val="bullet"/>
      <w:lvlText w:val=""/>
      <w:lvlJc w:val="left"/>
      <w:pPr>
        <w:ind w:left="5830" w:hanging="360"/>
      </w:pPr>
      <w:rPr>
        <w:rFonts w:ascii="Symbol" w:hAnsi="Symbol" w:hint="default"/>
      </w:rPr>
    </w:lvl>
    <w:lvl w:ilvl="7" w:tplc="04190003">
      <w:start w:val="1"/>
      <w:numFmt w:val="bullet"/>
      <w:lvlText w:val="o"/>
      <w:lvlJc w:val="left"/>
      <w:pPr>
        <w:ind w:left="6550" w:hanging="360"/>
      </w:pPr>
      <w:rPr>
        <w:rFonts w:ascii="Courier New" w:hAnsi="Courier New" w:cs="Courier New" w:hint="default"/>
      </w:rPr>
    </w:lvl>
    <w:lvl w:ilvl="8" w:tplc="04190005">
      <w:start w:val="1"/>
      <w:numFmt w:val="bullet"/>
      <w:lvlText w:val=""/>
      <w:lvlJc w:val="left"/>
      <w:pPr>
        <w:ind w:left="7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6"/>
    <w:rsid w:val="00002A31"/>
    <w:rsid w:val="00434FFC"/>
    <w:rsid w:val="00506663"/>
    <w:rsid w:val="00543636"/>
    <w:rsid w:val="007E7225"/>
    <w:rsid w:val="009C7B32"/>
    <w:rsid w:val="00A70707"/>
    <w:rsid w:val="00AD4681"/>
    <w:rsid w:val="00DE5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36"/>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636"/>
    <w:pPr>
      <w:spacing w:before="240" w:after="24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543636"/>
    <w:rPr>
      <w:rFonts w:ascii="Times New Roman" w:eastAsia="Times New Roman" w:hAnsi="Times New Roman" w:cs="Times New Roman"/>
      <w:sz w:val="24"/>
      <w:szCs w:val="24"/>
      <w:lang w:eastAsia="ru-RU"/>
    </w:rPr>
  </w:style>
  <w:style w:type="paragraph" w:styleId="a5">
    <w:name w:val="No Spacing"/>
    <w:link w:val="a4"/>
    <w:uiPriority w:val="1"/>
    <w:qFormat/>
    <w:rsid w:val="00543636"/>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E5D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5D34"/>
  </w:style>
  <w:style w:type="paragraph" w:styleId="a8">
    <w:name w:val="footer"/>
    <w:basedOn w:val="a"/>
    <w:link w:val="a9"/>
    <w:uiPriority w:val="99"/>
    <w:unhideWhenUsed/>
    <w:rsid w:val="00DE5D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5D34"/>
  </w:style>
  <w:style w:type="paragraph" w:styleId="aa">
    <w:name w:val="Balloon Text"/>
    <w:basedOn w:val="a"/>
    <w:link w:val="ab"/>
    <w:uiPriority w:val="99"/>
    <w:semiHidden/>
    <w:unhideWhenUsed/>
    <w:rsid w:val="00DE5D3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5D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36"/>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636"/>
    <w:pPr>
      <w:spacing w:before="240" w:after="24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543636"/>
    <w:rPr>
      <w:rFonts w:ascii="Times New Roman" w:eastAsia="Times New Roman" w:hAnsi="Times New Roman" w:cs="Times New Roman"/>
      <w:sz w:val="24"/>
      <w:szCs w:val="24"/>
      <w:lang w:eastAsia="ru-RU"/>
    </w:rPr>
  </w:style>
  <w:style w:type="paragraph" w:styleId="a5">
    <w:name w:val="No Spacing"/>
    <w:link w:val="a4"/>
    <w:uiPriority w:val="1"/>
    <w:qFormat/>
    <w:rsid w:val="00543636"/>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E5D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5D34"/>
  </w:style>
  <w:style w:type="paragraph" w:styleId="a8">
    <w:name w:val="footer"/>
    <w:basedOn w:val="a"/>
    <w:link w:val="a9"/>
    <w:uiPriority w:val="99"/>
    <w:unhideWhenUsed/>
    <w:rsid w:val="00DE5D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5D34"/>
  </w:style>
  <w:style w:type="paragraph" w:styleId="aa">
    <w:name w:val="Balloon Text"/>
    <w:basedOn w:val="a"/>
    <w:link w:val="ab"/>
    <w:uiPriority w:val="99"/>
    <w:semiHidden/>
    <w:unhideWhenUsed/>
    <w:rsid w:val="00DE5D3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5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2397</Words>
  <Characters>13664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_4</cp:lastModifiedBy>
  <cp:revision>5</cp:revision>
  <cp:lastPrinted>2016-07-21T08:26:00Z</cp:lastPrinted>
  <dcterms:created xsi:type="dcterms:W3CDTF">2016-07-21T08:08:00Z</dcterms:created>
  <dcterms:modified xsi:type="dcterms:W3CDTF">2017-05-11T21:36:00Z</dcterms:modified>
</cp:coreProperties>
</file>