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A7" w:rsidRDefault="00291FA7" w:rsidP="00291FA7">
      <w:pPr>
        <w:pStyle w:val="1"/>
      </w:pPr>
      <w:bookmarkStart w:id="0" w:name="_GoBack"/>
      <w:bookmarkEnd w:id="0"/>
      <w:r>
        <w:t>НОД по правовому воспитанию. Тема: «Право ребёнка на охрану физического здоровья»</w:t>
      </w:r>
    </w:p>
    <w:p w:rsidR="00291FA7" w:rsidRDefault="00291FA7" w:rsidP="00291FA7">
      <w:pPr>
        <w:pStyle w:val="Textbody"/>
      </w:pPr>
      <w:r>
        <w:rPr>
          <w:rStyle w:val="a4"/>
        </w:rPr>
        <w:t>Составила воспитатель Попелюх И. П.</w:t>
      </w:r>
    </w:p>
    <w:p w:rsidR="00291FA7" w:rsidRDefault="00291FA7" w:rsidP="00291FA7">
      <w:pPr>
        <w:pStyle w:val="Textbody"/>
      </w:pPr>
      <w:r>
        <w:rPr>
          <w:rStyle w:val="StrongEmphasis"/>
        </w:rPr>
        <w:t>Цель:</w:t>
      </w:r>
      <w:r>
        <w:t xml:space="preserve">  познакомить детей в соответствующей их возрасту форме с основным документом по защите прав человека; развивать мыслительную активность, понимания того, что соблюдение прав ребёнка очень важно, а человеческое достоинство присуще всем людям; активизировать словарь детей: права, Конвенция, договор; воспитывать уважительное отношение к правам человека, желание их выполнять.</w:t>
      </w:r>
    </w:p>
    <w:p w:rsidR="00291FA7" w:rsidRDefault="00291FA7" w:rsidP="00291FA7">
      <w:pPr>
        <w:pStyle w:val="Textbody"/>
        <w:jc w:val="both"/>
      </w:pPr>
      <w:r>
        <w:rPr>
          <w:rStyle w:val="StrongEmphasis"/>
        </w:rPr>
        <w:t>Оборудование:</w:t>
      </w:r>
      <w:r>
        <w:t xml:space="preserve"> картинки, иллюстрирующие права на жизнь, на игру, на медицинское обслуживание, на жильё, на отдых, на образо вание, документ «Конвенция о правах ребёнка».</w:t>
      </w:r>
    </w:p>
    <w:p w:rsidR="00291FA7" w:rsidRDefault="00291FA7" w:rsidP="00291FA7">
      <w:pPr>
        <w:pStyle w:val="Textbody"/>
        <w:jc w:val="both"/>
      </w:pPr>
      <w:r>
        <w:br/>
      </w:r>
      <w:r>
        <w:rPr>
          <w:rStyle w:val="StrongEmphasis"/>
        </w:rPr>
        <w:t>Содержание.</w:t>
      </w:r>
    </w:p>
    <w:p w:rsidR="00291FA7" w:rsidRDefault="00291FA7" w:rsidP="00291FA7">
      <w:pPr>
        <w:pStyle w:val="Textbody"/>
        <w:jc w:val="both"/>
      </w:pPr>
      <w:r>
        <w:t>Ребята, очень давно взрослые люди создали специальный документ, договор, защищающий детей, в котором записаны все права детей. Называется этот документ «Конвенция о правах ребёнка».</w:t>
      </w:r>
    </w:p>
    <w:p w:rsidR="00291FA7" w:rsidRDefault="00291FA7" w:rsidP="00291FA7">
      <w:pPr>
        <w:pStyle w:val="Textbody"/>
        <w:jc w:val="both"/>
      </w:pPr>
      <w:r>
        <w:t>Право – это то, без чего человек не может жить достойно. Права не нужно покупать, зарабатывать, они принадлежат вам просто потому, что вы люди. Любой человек, взрослый и маленький, должен соблюдать права ребёнка, записанные в Конвенции, и не нарушать их!</w:t>
      </w:r>
    </w:p>
    <w:p w:rsidR="00291FA7" w:rsidRDefault="00291FA7" w:rsidP="00291FA7">
      <w:pPr>
        <w:pStyle w:val="Textbody"/>
        <w:jc w:val="both"/>
      </w:pPr>
      <w:r>
        <w:t>Каждый ребёнок имеет право быть гражданином своей страны, право жить и воспитываться в семье, право носить имя, отчество, фамилию, право на защиту духовного здоровья. Кроме прав у вас есть ещё и обязанности. Самые главные из них – это слушать советы родителей и выполнять их требования.</w:t>
      </w:r>
    </w:p>
    <w:p w:rsidR="00291FA7" w:rsidRDefault="00291FA7" w:rsidP="00291FA7">
      <w:pPr>
        <w:pStyle w:val="Textbody"/>
        <w:jc w:val="both"/>
      </w:pPr>
      <w:r>
        <w:t>Сегодня мы с вами побеседуем о правах детей на охрану здоровья.</w:t>
      </w:r>
    </w:p>
    <w:p w:rsidR="00291FA7" w:rsidRDefault="00291FA7" w:rsidP="00291FA7">
      <w:pPr>
        <w:pStyle w:val="Textbody"/>
        <w:jc w:val="both"/>
      </w:pPr>
      <w:r>
        <w:t>Согласитесь, приятно чувствовать себя здоровым, бодрым и весёлым! Ведь как говорили древние греки, «в здоровом теле здоровый дух!». А в русских пословицах говорится о том, что «Здоровье дороже золота» или «Здоровье ни за какие деньги не купишь».</w:t>
      </w:r>
    </w:p>
    <w:p w:rsidR="00291FA7" w:rsidRDefault="00291FA7" w:rsidP="00291FA7">
      <w:pPr>
        <w:pStyle w:val="Textbody"/>
        <w:jc w:val="both"/>
      </w:pPr>
      <w:r>
        <w:t>У нашего здоровья немало добрых и верных друзей. Это и прохладная чистая вода, которой мы умываемся. Она закаляет организм, прогоняет сон, очищает кожу, смывая с неё грязь, пот и болезнетворные микробы. Немытые руки могут стать причиной многих опасных заразных болезней – желтухи и дизентерии. Их так и называют – «болезнями грязных рук».</w:t>
      </w:r>
    </w:p>
    <w:p w:rsidR="00291FA7" w:rsidRDefault="00291FA7" w:rsidP="00291FA7">
      <w:pPr>
        <w:pStyle w:val="Textbody"/>
        <w:jc w:val="both"/>
      </w:pPr>
      <w:r>
        <w:t>Второй наш друг – утренняя зарядка. После утренней зарядки улучшается настроение, появляется аппетит, ведь зарядка, регулируя работу всех органов, помогает включиться в дневной ритм.</w:t>
      </w:r>
    </w:p>
    <w:p w:rsidR="00291FA7" w:rsidRDefault="00291FA7" w:rsidP="00291FA7">
      <w:pPr>
        <w:pStyle w:val="Textbody"/>
        <w:jc w:val="both"/>
      </w:pPr>
      <w:r>
        <w:t>Следующие наши друзья – теплые солнечные лучи и свежий воздух. Особенно полезный воздух в хвойных, сосновых и еловых борах. В нём содержится много фитонцидов – особых летучих веществ, убивающих вредных микробов. Этот воздух – настоящий целительный настой, благоухающий ароматами смолы и хвои.</w:t>
      </w:r>
    </w:p>
    <w:p w:rsidR="00291FA7" w:rsidRDefault="00291FA7" w:rsidP="00291FA7">
      <w:pPr>
        <w:pStyle w:val="Textbody"/>
        <w:jc w:val="both"/>
      </w:pPr>
      <w:r>
        <w:t>Я знаю немало детей, которые до поздней ночи сидят перед экраном телевизора или компьютера, а утром встают вялыми, бледными, невыспавшимися, забывая замечательное правило: «Рано в кровать, рано вставать – горя и хвори не будете знать!»</w:t>
      </w:r>
    </w:p>
    <w:p w:rsidR="00291FA7" w:rsidRDefault="00291FA7" w:rsidP="00291FA7">
      <w:pPr>
        <w:pStyle w:val="Textbody"/>
        <w:jc w:val="both"/>
      </w:pPr>
      <w:r>
        <w:t>Я режим не соблюдаю,</w:t>
      </w:r>
    </w:p>
    <w:p w:rsidR="00291FA7" w:rsidRDefault="00291FA7" w:rsidP="00291FA7">
      <w:pPr>
        <w:pStyle w:val="Textbody"/>
        <w:jc w:val="both"/>
      </w:pPr>
      <w:r>
        <w:lastRenderedPageBreak/>
        <w:t>Очень нужен мне режим!</w:t>
      </w:r>
    </w:p>
    <w:p w:rsidR="00291FA7" w:rsidRDefault="00291FA7" w:rsidP="00291FA7">
      <w:pPr>
        <w:pStyle w:val="Textbody"/>
        <w:jc w:val="both"/>
      </w:pPr>
      <w:r>
        <w:t>Целый день я мяч гоняю,</w:t>
      </w:r>
    </w:p>
    <w:p w:rsidR="00291FA7" w:rsidRDefault="00291FA7" w:rsidP="00291FA7">
      <w:pPr>
        <w:pStyle w:val="Textbody"/>
        <w:jc w:val="both"/>
      </w:pPr>
      <w:r>
        <w:t>То с друзьями, то один.</w:t>
      </w:r>
    </w:p>
    <w:p w:rsidR="00291FA7" w:rsidRDefault="00291FA7" w:rsidP="00291FA7">
      <w:pPr>
        <w:pStyle w:val="Textbody"/>
        <w:jc w:val="both"/>
      </w:pPr>
      <w:r>
        <w:br/>
        <w:t>Ранним утром на зарядку</w:t>
      </w:r>
    </w:p>
    <w:p w:rsidR="00291FA7" w:rsidRDefault="00291FA7" w:rsidP="00291FA7">
      <w:pPr>
        <w:pStyle w:val="Textbody"/>
        <w:jc w:val="both"/>
      </w:pPr>
      <w:r>
        <w:t>Я, конечно, не встаю.</w:t>
      </w:r>
    </w:p>
    <w:p w:rsidR="00291FA7" w:rsidRDefault="00291FA7" w:rsidP="00291FA7">
      <w:pPr>
        <w:pStyle w:val="Textbody"/>
        <w:jc w:val="both"/>
      </w:pPr>
      <w:r>
        <w:t>Нет обеда? Всухомятку</w:t>
      </w:r>
    </w:p>
    <w:p w:rsidR="00291FA7" w:rsidRDefault="00291FA7" w:rsidP="00291FA7">
      <w:pPr>
        <w:pStyle w:val="Textbody"/>
        <w:jc w:val="both"/>
      </w:pPr>
      <w:r>
        <w:t>Бутерброд я пожую.</w:t>
      </w:r>
    </w:p>
    <w:p w:rsidR="00291FA7" w:rsidRDefault="00291FA7" w:rsidP="00291FA7">
      <w:pPr>
        <w:pStyle w:val="Textbody"/>
        <w:jc w:val="both"/>
      </w:pPr>
      <w:r>
        <w:t>Поздно спать люблю ложиться,</w:t>
      </w:r>
    </w:p>
    <w:p w:rsidR="00291FA7" w:rsidRDefault="00291FA7" w:rsidP="00291FA7">
      <w:pPr>
        <w:pStyle w:val="Textbody"/>
        <w:jc w:val="both"/>
      </w:pPr>
      <w:r>
        <w:t>После всех телепрограмм,</w:t>
      </w:r>
    </w:p>
    <w:p w:rsidR="00291FA7" w:rsidRDefault="00291FA7" w:rsidP="00291FA7">
      <w:pPr>
        <w:pStyle w:val="Textbody"/>
        <w:jc w:val="both"/>
      </w:pPr>
      <w:r>
        <w:t>И не может добудиться</w:t>
      </w:r>
    </w:p>
    <w:p w:rsidR="00291FA7" w:rsidRDefault="00291FA7" w:rsidP="00291FA7">
      <w:pPr>
        <w:pStyle w:val="Textbody"/>
        <w:jc w:val="both"/>
      </w:pPr>
      <w:r>
        <w:t>Меня мама по утрам.</w:t>
      </w:r>
    </w:p>
    <w:p w:rsidR="00291FA7" w:rsidRDefault="00291FA7" w:rsidP="00291FA7">
      <w:pPr>
        <w:pStyle w:val="Textbody"/>
        <w:jc w:val="both"/>
      </w:pPr>
      <w:r>
        <w:t>«Ты, сыночек, бледный, вялый</w:t>
      </w:r>
    </w:p>
    <w:p w:rsidR="00291FA7" w:rsidRDefault="00291FA7" w:rsidP="00291FA7">
      <w:pPr>
        <w:pStyle w:val="Textbody"/>
        <w:jc w:val="both"/>
      </w:pPr>
      <w:r>
        <w:t>И совсем больной на вид.</w:t>
      </w:r>
    </w:p>
    <w:p w:rsidR="00291FA7" w:rsidRDefault="00291FA7" w:rsidP="00291FA7">
      <w:pPr>
        <w:pStyle w:val="Textbody"/>
        <w:jc w:val="both"/>
      </w:pPr>
      <w:r>
        <w:t>Ты с утра уже усталый,</w:t>
      </w:r>
    </w:p>
    <w:p w:rsidR="00291FA7" w:rsidRDefault="00291FA7" w:rsidP="00291FA7">
      <w:pPr>
        <w:pStyle w:val="Textbody"/>
        <w:jc w:val="both"/>
      </w:pPr>
      <w:r>
        <w:t>Может, что-нибудь болит?»</w:t>
      </w:r>
    </w:p>
    <w:p w:rsidR="00291FA7" w:rsidRDefault="00291FA7" w:rsidP="00291FA7">
      <w:pPr>
        <w:pStyle w:val="Textbody"/>
        <w:jc w:val="both"/>
      </w:pPr>
      <w:r>
        <w:br/>
        <w:t>А отец сказал с досадой:</w:t>
      </w:r>
    </w:p>
    <w:p w:rsidR="00291FA7" w:rsidRDefault="00291FA7" w:rsidP="00291FA7">
      <w:pPr>
        <w:pStyle w:val="Textbody"/>
        <w:jc w:val="both"/>
      </w:pPr>
      <w:r>
        <w:t>«Вот твоя ошибка, сын!</w:t>
      </w:r>
    </w:p>
    <w:p w:rsidR="00291FA7" w:rsidRDefault="00291FA7" w:rsidP="00291FA7">
      <w:pPr>
        <w:pStyle w:val="Textbody"/>
        <w:jc w:val="both"/>
      </w:pPr>
      <w:r>
        <w:t>Соблюдать, конечно, надо</w:t>
      </w:r>
    </w:p>
    <w:p w:rsidR="00291FA7" w:rsidRDefault="00291FA7" w:rsidP="00291FA7">
      <w:pPr>
        <w:pStyle w:val="Textbody"/>
        <w:jc w:val="both"/>
      </w:pPr>
      <w:r>
        <w:t>В жизни правильный режим!»</w:t>
      </w:r>
    </w:p>
    <w:p w:rsidR="00291FA7" w:rsidRDefault="00291FA7" w:rsidP="00291FA7">
      <w:pPr>
        <w:pStyle w:val="Textbody"/>
        <w:jc w:val="both"/>
      </w:pPr>
      <w:r>
        <w:t>Режим дня – верный друг нашего здоровья! Если мы всегда в одно и то же время встаём,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291FA7" w:rsidRDefault="00291FA7" w:rsidP="00291FA7">
      <w:pPr>
        <w:pStyle w:val="Textbody"/>
        <w:jc w:val="both"/>
      </w:pPr>
      <w:r>
        <w:t>Движение, особенно на свежем воздухе, делает нас сильными, ловкими, закалёнными!</w:t>
      </w:r>
    </w:p>
    <w:p w:rsidR="00291FA7" w:rsidRDefault="00291FA7" w:rsidP="00291FA7">
      <w:pPr>
        <w:pStyle w:val="Textbody"/>
        <w:jc w:val="both"/>
      </w:pPr>
      <w:r>
        <w:t>А если вдруг</w:t>
      </w:r>
    </w:p>
    <w:p w:rsidR="00291FA7" w:rsidRDefault="00291FA7" w:rsidP="00291FA7">
      <w:pPr>
        <w:pStyle w:val="Textbody"/>
        <w:jc w:val="both"/>
      </w:pPr>
      <w:r>
        <w:t>… заболело ухо,</w:t>
      </w:r>
    </w:p>
    <w:p w:rsidR="00291FA7" w:rsidRDefault="00291FA7" w:rsidP="00291FA7">
      <w:pPr>
        <w:pStyle w:val="Textbody"/>
        <w:jc w:val="both"/>
      </w:pPr>
      <w:r>
        <w:t>Если в горле стало сухо,</w:t>
      </w:r>
    </w:p>
    <w:p w:rsidR="00291FA7" w:rsidRDefault="00291FA7" w:rsidP="00291FA7">
      <w:pPr>
        <w:pStyle w:val="Textbody"/>
        <w:jc w:val="both"/>
      </w:pPr>
      <w:r>
        <w:t>Не волнуйся и не плачь-</w:t>
      </w:r>
    </w:p>
    <w:p w:rsidR="00291FA7" w:rsidRDefault="00291FA7" w:rsidP="00291FA7">
      <w:pPr>
        <w:pStyle w:val="Textbody"/>
        <w:jc w:val="both"/>
      </w:pPr>
      <w:r>
        <w:t>Ведь тебе поможет … (врач)!</w:t>
      </w:r>
    </w:p>
    <w:p w:rsidR="00291FA7" w:rsidRDefault="00291FA7" w:rsidP="00291FA7">
      <w:pPr>
        <w:pStyle w:val="Textbody"/>
        <w:jc w:val="both"/>
      </w:pPr>
      <w:r>
        <w:t>Если вы всё же заболели, домашние вызывают вам врача из детской поликлиники – педиатра. Вы начинаете выполнять рекомендации врача, и через несколько дней болезнь проходит.</w:t>
      </w:r>
    </w:p>
    <w:p w:rsidR="00291FA7" w:rsidRDefault="00291FA7" w:rsidP="00291FA7">
      <w:pPr>
        <w:pStyle w:val="Textbody"/>
        <w:jc w:val="both"/>
      </w:pPr>
      <w:r>
        <w:t>Врачи-специалисты лечат разные заболевания. Врач-инфекционист лечит инфекционные заболевания, передающиеся от больного человека к здоровому. Лечат их в особых инфекционных больницах.</w:t>
      </w:r>
    </w:p>
    <w:p w:rsidR="00291FA7" w:rsidRDefault="00291FA7" w:rsidP="00291FA7">
      <w:pPr>
        <w:pStyle w:val="Textbody"/>
        <w:jc w:val="both"/>
      </w:pPr>
      <w:r>
        <w:t>Врач-хирург – самая героическая из врачебных профессий! Хирург должен быть готов к любым неожиданностям, у него глубокие знания, огромная выдержка, «золотые руки». Смелость, настойчивость, точность – важные свойства хирурга.</w:t>
      </w:r>
    </w:p>
    <w:p w:rsidR="00291FA7" w:rsidRDefault="00291FA7" w:rsidP="00291FA7">
      <w:pPr>
        <w:pStyle w:val="Textbody"/>
        <w:jc w:val="both"/>
      </w:pPr>
      <w:r>
        <w:t xml:space="preserve">Врач-офтальмолог занимается лечением зрения. Ребёнка перед поступлением в детский сад </w:t>
      </w:r>
      <w:r>
        <w:lastRenderedPageBreak/>
        <w:t>или в школу обязательно показывают глазному врачу. С помощью специальных таблиц врач устанавливает, нет ли у ребёнка дефектов зрения. Офтальмологи лечат болезни глаз, проводят операции под микроскопом.</w:t>
      </w:r>
    </w:p>
    <w:p w:rsidR="00291FA7" w:rsidRDefault="00291FA7" w:rsidP="00291FA7">
      <w:pPr>
        <w:pStyle w:val="Textbody"/>
        <w:jc w:val="both"/>
      </w:pPr>
      <w:r>
        <w:t>Врач-стоматолог лечит зубы, дёсны. Вы, конечно, знаете, как важно чистить зубы, чтобы они были здоровыми, крепкими.</w:t>
      </w:r>
    </w:p>
    <w:p w:rsidR="00291FA7" w:rsidRDefault="00291FA7" w:rsidP="00291FA7">
      <w:pPr>
        <w:pStyle w:val="Textbody"/>
        <w:jc w:val="both"/>
      </w:pPr>
      <w:r>
        <w:t>Ребята, что нового мы сегодня узнали? О чём говорили? (</w:t>
      </w:r>
      <w:r>
        <w:rPr>
          <w:rStyle w:val="a4"/>
        </w:rPr>
        <w:t>О правах)</w:t>
      </w:r>
      <w:r>
        <w:t xml:space="preserve"> Для чего нужны права ребёнку? (</w:t>
      </w:r>
      <w:r>
        <w:rPr>
          <w:rStyle w:val="a4"/>
        </w:rPr>
        <w:t>Для счастливой жизни</w:t>
      </w:r>
      <w:r>
        <w:t>.) Где записаны все права ребёнка? Как называется этот документ?</w:t>
      </w:r>
    </w:p>
    <w:p w:rsidR="00291FA7" w:rsidRDefault="00291FA7" w:rsidP="00291FA7">
      <w:pPr>
        <w:pStyle w:val="Textbody"/>
        <w:jc w:val="both"/>
      </w:pPr>
      <w:r>
        <w:t> Права никто не должен нарушать. Они одинаковы для всех детей.</w:t>
      </w: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rPr>
          <w:szCs w:val="21"/>
        </w:rPr>
      </w:pPr>
    </w:p>
    <w:p w:rsidR="00291FA7" w:rsidRDefault="00291FA7" w:rsidP="00291FA7">
      <w:pPr>
        <w:pStyle w:val="1"/>
      </w:pPr>
      <w:r>
        <w:lastRenderedPageBreak/>
        <w:t>Консультация для родителей. Тема: «Права ребёнка – соблюдение их в семье»</w:t>
      </w:r>
    </w:p>
    <w:p w:rsidR="00291FA7" w:rsidRDefault="00291FA7" w:rsidP="00291FA7">
      <w:pPr>
        <w:pStyle w:val="Textbody"/>
      </w:pPr>
      <w:r>
        <w:rPr>
          <w:rStyle w:val="a4"/>
        </w:rPr>
        <w:t>Подготовила воспитатель Попелюх И. П.</w:t>
      </w:r>
    </w:p>
    <w:p w:rsidR="00291FA7" w:rsidRDefault="00291FA7" w:rsidP="00291FA7">
      <w:pPr>
        <w:pStyle w:val="Textbody"/>
      </w:pPr>
      <w:r>
        <w:t>Существуют основные международные документы, касающиеся прав детей.</w:t>
      </w:r>
    </w:p>
    <w:p w:rsidR="00291FA7" w:rsidRDefault="00291FA7" w:rsidP="00291FA7">
      <w:pPr>
        <w:pStyle w:val="Textbody"/>
        <w:numPr>
          <w:ilvl w:val="0"/>
          <w:numId w:val="1"/>
        </w:numPr>
        <w:jc w:val="both"/>
      </w:pPr>
      <w:r>
        <w:t>Декларация прав ребенка (1959).</w:t>
      </w:r>
    </w:p>
    <w:p w:rsidR="00291FA7" w:rsidRDefault="00291FA7" w:rsidP="00291FA7">
      <w:pPr>
        <w:pStyle w:val="Textbody"/>
        <w:numPr>
          <w:ilvl w:val="0"/>
          <w:numId w:val="1"/>
        </w:numPr>
        <w:jc w:val="both"/>
      </w:pPr>
      <w:r>
        <w:t>Конвенция ООН о правах ребенка (1989).</w:t>
      </w:r>
    </w:p>
    <w:p w:rsidR="00291FA7" w:rsidRDefault="00291FA7" w:rsidP="00291FA7">
      <w:pPr>
        <w:pStyle w:val="Textbody"/>
        <w:numPr>
          <w:ilvl w:val="0"/>
          <w:numId w:val="1"/>
        </w:numPr>
        <w:jc w:val="both"/>
      </w:pPr>
      <w:r>
        <w:t>Всемирная декларация об обеспечении выживания, защиты и развития детей (1990).</w:t>
      </w:r>
    </w:p>
    <w:p w:rsidR="00291FA7" w:rsidRDefault="00291FA7" w:rsidP="00291FA7">
      <w:pPr>
        <w:pStyle w:val="Textbody"/>
      </w:pPr>
      <w:r>
        <w:t> </w:t>
      </w:r>
    </w:p>
    <w:p w:rsidR="00291FA7" w:rsidRDefault="00291FA7" w:rsidP="00291FA7">
      <w:pPr>
        <w:pStyle w:val="Textbody"/>
        <w:jc w:val="both"/>
      </w:pPr>
      <w:r>
        <w:t>В нашей стране, кроме этих документов, принят ряд законода</w:t>
      </w:r>
      <w:r>
        <w:softHyphen/>
        <w:t>тельных актов.</w:t>
      </w:r>
    </w:p>
    <w:p w:rsidR="00291FA7" w:rsidRDefault="00291FA7" w:rsidP="00291FA7">
      <w:pPr>
        <w:pStyle w:val="Textbody"/>
        <w:numPr>
          <w:ilvl w:val="0"/>
          <w:numId w:val="2"/>
        </w:numPr>
        <w:jc w:val="both"/>
      </w:pPr>
      <w:r>
        <w:t>Семейный кодекс РФ (1996).</w:t>
      </w:r>
    </w:p>
    <w:p w:rsidR="00291FA7" w:rsidRDefault="00291FA7" w:rsidP="00291FA7">
      <w:pPr>
        <w:pStyle w:val="Textbody"/>
        <w:numPr>
          <w:ilvl w:val="0"/>
          <w:numId w:val="2"/>
        </w:numPr>
        <w:jc w:val="both"/>
      </w:pPr>
      <w:r>
        <w:t>Закон «Об основных гарантиях прав ребенка в РФ».</w:t>
      </w:r>
    </w:p>
    <w:p w:rsidR="00291FA7" w:rsidRDefault="00291FA7" w:rsidP="00291FA7">
      <w:pPr>
        <w:pStyle w:val="Textbody"/>
        <w:numPr>
          <w:ilvl w:val="0"/>
          <w:numId w:val="2"/>
        </w:numPr>
        <w:jc w:val="both"/>
      </w:pPr>
      <w:r>
        <w:t>Закон «Об образовании».</w:t>
      </w:r>
    </w:p>
    <w:p w:rsidR="00291FA7" w:rsidRDefault="00291FA7" w:rsidP="00291FA7">
      <w:pPr>
        <w:pStyle w:val="Textbody"/>
        <w:jc w:val="both"/>
      </w:pPr>
      <w:r>
        <w:t xml:space="preserve">   В перечисленных документах провозглашаются основные права детей: </w:t>
      </w:r>
      <w:r>
        <w:rPr>
          <w:rStyle w:val="a4"/>
        </w:rPr>
        <w:t>на имя, гражданство, любовь, понимание, материальное обеспечение, социальную защиту и возможность получать обра</w:t>
      </w:r>
      <w:r>
        <w:rPr>
          <w:rStyle w:val="a4"/>
        </w:rPr>
        <w:softHyphen/>
        <w:t>зование, развиваться физически, умственно, нравственно и ду</w:t>
      </w:r>
      <w:r>
        <w:rPr>
          <w:rStyle w:val="a4"/>
        </w:rPr>
        <w:softHyphen/>
        <w:t>ховно в условиях свободы. Особое место уделяется защите прав ребенка.</w:t>
      </w:r>
      <w:r>
        <w:t xml:space="preserve"> Указывается, что ребенок должен своевременно полу</w:t>
      </w:r>
      <w:r>
        <w:softHyphen/>
        <w:t>чать помощь и быть защищен от всех форм небрежного отноше</w:t>
      </w:r>
      <w:r>
        <w:softHyphen/>
        <w:t>ния, жестокости и эксплуатации.</w:t>
      </w:r>
    </w:p>
    <w:p w:rsidR="00291FA7" w:rsidRDefault="00291FA7" w:rsidP="00291FA7">
      <w:pPr>
        <w:pStyle w:val="Textbody"/>
        <w:jc w:val="both"/>
      </w:pPr>
      <w:r>
        <w:t>Обеспече</w:t>
      </w:r>
      <w:r>
        <w:softHyphen/>
        <w:t>ние интересов детей должно быть предметом основной заботы их ро</w:t>
      </w:r>
      <w:r>
        <w:softHyphen/>
        <w:t>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w:t>
      </w:r>
      <w:r>
        <w:softHyphen/>
        <w:t>чать пренебрежительное, жестокое, грубое, унижающее человечес</w:t>
      </w:r>
      <w:r>
        <w:softHyphen/>
        <w:t>кое достоинство, обращение, оскорбление или эксплуатацию детей.</w:t>
      </w:r>
    </w:p>
    <w:p w:rsidR="00291FA7" w:rsidRDefault="00291FA7" w:rsidP="00291FA7">
      <w:pPr>
        <w:pStyle w:val="Textbody"/>
        <w:jc w:val="both"/>
      </w:pPr>
      <w:r>
        <w:t>Наказание не должно вредить здоровью — ни физическому, ни психическому. Более того, по идее, наказание должно быть полезным.</w:t>
      </w:r>
    </w:p>
    <w:p w:rsidR="00291FA7" w:rsidRDefault="00291FA7" w:rsidP="00291FA7">
      <w:pPr>
        <w:pStyle w:val="Textbody"/>
        <w:jc w:val="both"/>
      </w:pPr>
      <w:r>
        <w:t>Если есть сомнение, наказывать или не наказывать, — не наказывайте. Даже если уже поняли, что слишком мягки, довер</w:t>
      </w:r>
      <w:r>
        <w:softHyphen/>
        <w:t>чивы и нерешительны. Никакой «профилактики», никаких нака</w:t>
      </w:r>
      <w:r>
        <w:softHyphen/>
        <w:t>заний «на всякий случай».</w:t>
      </w:r>
    </w:p>
    <w:p w:rsidR="00291FA7" w:rsidRDefault="00291FA7" w:rsidP="00291FA7">
      <w:pPr>
        <w:pStyle w:val="Textbody"/>
        <w:jc w:val="both"/>
      </w:pPr>
      <w:r>
        <w:t>За один раз — одно. Даже если проступков совершено сразу необозримое множество, наказание может быть суровым, но толь</w:t>
      </w:r>
      <w:r>
        <w:softHyphen/>
        <w:t>ко одно, за все сразу, а не по одному за каждый.</w:t>
      </w:r>
    </w:p>
    <w:p w:rsidR="00291FA7" w:rsidRDefault="00291FA7" w:rsidP="00291FA7">
      <w:pPr>
        <w:pStyle w:val="Textbody"/>
        <w:jc w:val="both"/>
      </w:pPr>
      <w:r>
        <w:t>Наказание — не за счет любви, что бы ни случилось, не ли</w:t>
      </w:r>
      <w:r>
        <w:softHyphen/>
        <w:t>шайте ребенка заслуженной похвалы и награды. </w:t>
      </w:r>
    </w:p>
    <w:p w:rsidR="00291FA7" w:rsidRDefault="00291FA7" w:rsidP="00291FA7">
      <w:pPr>
        <w:pStyle w:val="Textbody"/>
        <w:jc w:val="both"/>
      </w:pPr>
      <w:r>
        <w:t>Лучше не наказывать, чем наказывать запоздало. Иные, че</w:t>
      </w:r>
      <w:r>
        <w:softHyphen/>
        <w:t>ресчур последовательные взрослые,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w:t>
      </w:r>
      <w:r>
        <w:softHyphen/>
        <w:t>нарушения. Риск внушить ребенку мысль о возможной безнака</w:t>
      </w:r>
      <w:r>
        <w:softHyphen/>
        <w:t>занности не так страшен, как риск задержки душевного развития. </w:t>
      </w:r>
    </w:p>
    <w:p w:rsidR="00291FA7" w:rsidRDefault="00291FA7" w:rsidP="00291FA7">
      <w:pPr>
        <w:pStyle w:val="Textbody"/>
        <w:jc w:val="both"/>
      </w:pPr>
      <w:r>
        <w:t>Наказан — прощен. Инцидент исчерпан. Страница перевер</w:t>
      </w:r>
      <w:r>
        <w:softHyphen/>
        <w:t>нута, как ни в чем не бывало. О старых грехах ни слова. Не мешай</w:t>
      </w:r>
      <w:r>
        <w:softHyphen/>
        <w:t>те начинать жизнь сначала!</w:t>
      </w:r>
    </w:p>
    <w:p w:rsidR="00291FA7" w:rsidRDefault="00291FA7" w:rsidP="00291FA7">
      <w:pPr>
        <w:pStyle w:val="Textbody"/>
        <w:jc w:val="both"/>
      </w:pPr>
      <w:r>
        <w:t>Что бы ни было, какая бы ни была вина, наказа</w:t>
      </w:r>
      <w:r>
        <w:softHyphen/>
        <w:t>ние не должно восприниматься ребенком как унижение. Если ребенок считает, что мы несправедливы, наказание подействует только в обратную сторону!</w:t>
      </w:r>
    </w:p>
    <w:p w:rsidR="00291FA7" w:rsidRDefault="00291FA7" w:rsidP="00291FA7">
      <w:pPr>
        <w:pStyle w:val="Textbody"/>
        <w:jc w:val="both"/>
      </w:pPr>
      <w:r>
        <w:lastRenderedPageBreak/>
        <w:t>Ребенок не должен бояться наказания. Не наказания он дол</w:t>
      </w:r>
      <w:r>
        <w:softHyphen/>
        <w:t>жен страшиться, не гнева нашего, а нашего огорчения.  </w:t>
      </w:r>
    </w:p>
    <w:p w:rsidR="00291FA7" w:rsidRDefault="00291FA7" w:rsidP="00291FA7">
      <w:pPr>
        <w:pStyle w:val="Textbody"/>
        <w:jc w:val="both"/>
      </w:pPr>
      <w:r>
        <w:t>Наладьте взаимоотношения со своим ребенком, чтобы он чувствовал себя с вами спокойно и уверенно:</w:t>
      </w:r>
    </w:p>
    <w:p w:rsidR="00291FA7" w:rsidRDefault="00291FA7" w:rsidP="00291FA7">
      <w:pPr>
        <w:pStyle w:val="Textbody"/>
        <w:jc w:val="both"/>
      </w:pPr>
      <w:r>
        <w:t>— слушайте его;</w:t>
      </w:r>
    </w:p>
    <w:p w:rsidR="00291FA7" w:rsidRDefault="00291FA7" w:rsidP="00291FA7">
      <w:pPr>
        <w:pStyle w:val="Textbody"/>
        <w:jc w:val="both"/>
      </w:pPr>
      <w:r>
        <w:t>— проводите с ним как можно больше времени;</w:t>
      </w:r>
    </w:p>
    <w:p w:rsidR="00291FA7" w:rsidRDefault="00291FA7" w:rsidP="00291FA7">
      <w:pPr>
        <w:pStyle w:val="Textbody"/>
        <w:jc w:val="both"/>
      </w:pPr>
      <w:r>
        <w:t>— делитесь с ним своим опытом;</w:t>
      </w:r>
    </w:p>
    <w:p w:rsidR="00291FA7" w:rsidRDefault="00291FA7" w:rsidP="00291FA7">
      <w:pPr>
        <w:pStyle w:val="Textbody"/>
        <w:jc w:val="both"/>
      </w:pPr>
      <w:r>
        <w:t>— рассказывайте ему о своем детстве, победах и неудачах.</w:t>
      </w:r>
    </w:p>
    <w:p w:rsidR="00291FA7" w:rsidRDefault="00291FA7" w:rsidP="00291FA7">
      <w:pPr>
        <w:pStyle w:val="Textbody"/>
        <w:jc w:val="both"/>
      </w:pPr>
      <w:r>
        <w:t>Следите за собой, особенно в те минуты, когда вы находи</w:t>
      </w:r>
      <w:r>
        <w:softHyphen/>
        <w:t>тесь под воздействием стресса и вас легко вывести из равновесия:</w:t>
      </w:r>
    </w:p>
    <w:p w:rsidR="00291FA7" w:rsidRDefault="00291FA7" w:rsidP="00291FA7">
      <w:pPr>
        <w:pStyle w:val="Textbody"/>
        <w:jc w:val="both"/>
      </w:pPr>
      <w:r>
        <w:t>— отложите или отмените совместные дела с ребенком;</w:t>
      </w:r>
    </w:p>
    <w:p w:rsidR="00291FA7" w:rsidRDefault="00291FA7" w:rsidP="00291FA7">
      <w:pPr>
        <w:pStyle w:val="Textbody"/>
        <w:jc w:val="both"/>
      </w:pPr>
      <w:r>
        <w:t>— старайтесь не прикасаться к нему в минуты раздражения;</w:t>
      </w:r>
    </w:p>
    <w:p w:rsidR="00291FA7" w:rsidRDefault="00291FA7" w:rsidP="00291FA7">
      <w:pPr>
        <w:pStyle w:val="Textbody"/>
        <w:jc w:val="both"/>
      </w:pPr>
      <w:r>
        <w:t>— выйдите из комнаты, в которой находится ребенок.</w:t>
      </w:r>
    </w:p>
    <w:p w:rsidR="00291FA7" w:rsidRDefault="00291FA7" w:rsidP="00291FA7">
      <w:pPr>
        <w:pStyle w:val="Textbody"/>
        <w:jc w:val="both"/>
      </w:pPr>
      <w:r>
        <w:t>Если вы расстроены, дети должны знать об этом, говорите им прямо о своих чувствах, желаниях и потребностях.</w:t>
      </w:r>
    </w:p>
    <w:p w:rsidR="00291FA7" w:rsidRDefault="00291FA7" w:rsidP="00291FA7">
      <w:pPr>
        <w:pStyle w:val="Textbody"/>
        <w:jc w:val="both"/>
      </w:pPr>
      <w:r>
        <w:t>Старайтесь предвидеть и предотвратить возможные неприят</w:t>
      </w:r>
      <w:r>
        <w:softHyphen/>
        <w:t>ности, которые могут вызвать ваш гнев:</w:t>
      </w:r>
    </w:p>
    <w:p w:rsidR="00291FA7" w:rsidRDefault="00291FA7" w:rsidP="00291FA7">
      <w:pPr>
        <w:pStyle w:val="Textbody"/>
        <w:jc w:val="both"/>
      </w:pPr>
      <w:r>
        <w:t>— не давайте играть ребенку с теми вещами и предметами, которыми вы очень дорожите;</w:t>
      </w:r>
    </w:p>
    <w:p w:rsidR="00291FA7" w:rsidRDefault="00291FA7" w:rsidP="00291FA7">
      <w:pPr>
        <w:pStyle w:val="Textbody"/>
        <w:jc w:val="both"/>
      </w:pPr>
      <w:r>
        <w:t>— не позволяйте выводить себя из равновесия, учитесь пред</w:t>
      </w:r>
      <w:r>
        <w:softHyphen/>
        <w:t>чувствовать наступление срыва.</w:t>
      </w:r>
    </w:p>
    <w:p w:rsidR="00291FA7" w:rsidRDefault="00291FA7" w:rsidP="00291FA7">
      <w:pPr>
        <w:pStyle w:val="Textbody"/>
        <w:jc w:val="both"/>
      </w:pPr>
      <w:r>
        <w:t>Дети многому учатся у взрослых, и, к сожалению, не</w:t>
      </w:r>
      <w:r>
        <w:rPr>
          <w:rStyle w:val="StrongEmphasis"/>
        </w:rPr>
        <w:t xml:space="preserve"> </w:t>
      </w:r>
      <w:r>
        <w:t>только хорошему, но и плохому. Поэтому начните заниматься самовос</w:t>
      </w:r>
      <w:r>
        <w:softHyphen/>
        <w:t>питанием.</w:t>
      </w:r>
    </w:p>
    <w:p w:rsidR="00291FA7" w:rsidRDefault="00291FA7" w:rsidP="00291FA7">
      <w:pPr>
        <w:pStyle w:val="Textbody"/>
        <w:jc w:val="both"/>
      </w:pPr>
      <w:r>
        <w:rPr>
          <w:rStyle w:val="a4"/>
        </w:rPr>
        <w:t>Ребенка нужно не просто любить, этого мало. Его нужно уважать и видеть в нем личность. Не забывайте также о том, что воспита</w:t>
      </w:r>
      <w:r>
        <w:rPr>
          <w:rStyle w:val="a4"/>
        </w:rPr>
        <w:softHyphen/>
        <w:t>ние — процесс «долгоиграющий», мгновенных результатов ждать не приходится. Если малыш по каким-то причинам не оправдывает ва</w:t>
      </w:r>
      <w:r>
        <w:rPr>
          <w:rStyle w:val="a4"/>
        </w:rPr>
        <w:softHyphen/>
        <w:t>ших ожиданий, не кипятитесь. Спокойно подумайте, что вы можете сделать, чтобы ситуация со временем изменилась.</w:t>
      </w:r>
    </w:p>
    <w:p w:rsidR="00291FA7" w:rsidRDefault="00291FA7" w:rsidP="00291FA7">
      <w:pPr>
        <w:rPr>
          <w:szCs w:val="21"/>
        </w:rPr>
        <w:sectPr w:rsidR="00291FA7" w:rsidSect="00291FA7">
          <w:pgSz w:w="11906" w:h="16838"/>
          <w:pgMar w:top="1134" w:right="1134" w:bottom="1134" w:left="1134" w:header="720" w:footer="720" w:gutter="0"/>
          <w:cols w:space="0"/>
        </w:sectPr>
      </w:pPr>
    </w:p>
    <w:p w:rsidR="00291FA7" w:rsidRDefault="00291FA7" w:rsidP="00291FA7">
      <w:pPr>
        <w:pStyle w:val="1"/>
      </w:pPr>
      <w:r>
        <w:lastRenderedPageBreak/>
        <w:t>Конспект: «Встреча с защитником Отечества в подготовительной группе «Колокольчик»</w:t>
      </w:r>
    </w:p>
    <w:p w:rsidR="00291FA7" w:rsidRDefault="00291FA7" w:rsidP="00291FA7">
      <w:pPr>
        <w:pStyle w:val="Textbody"/>
      </w:pPr>
      <w:r>
        <w:rPr>
          <w:rStyle w:val="a4"/>
        </w:rPr>
        <w:t>Воспитатели: Попелюх И. П., Хитрова Н. И.</w:t>
      </w:r>
    </w:p>
    <w:p w:rsidR="00291FA7" w:rsidRDefault="00291FA7" w:rsidP="00291FA7">
      <w:pPr>
        <w:pStyle w:val="Textbody"/>
      </w:pPr>
      <w:r>
        <w:t>Цели: продолжать знакомить детей с профессиями военных, их разновидностью – пограничниками; развивать познавательный интерес детей к профессиям пап, желание быть похожим на папу; воспитывать уважение к профессии военного как защитника нашей Родины; развивать чувство гордости за свою страну.</w:t>
      </w:r>
    </w:p>
    <w:p w:rsidR="00291FA7" w:rsidRDefault="00291FA7" w:rsidP="00291FA7">
      <w:pPr>
        <w:pStyle w:val="Textbody"/>
      </w:pPr>
      <w:r>
        <w:t>Ход встречи.</w:t>
      </w:r>
    </w:p>
    <w:p w:rsidR="00291FA7" w:rsidRDefault="00291FA7" w:rsidP="00291FA7">
      <w:pPr>
        <w:pStyle w:val="Textbody"/>
      </w:pPr>
      <w:r>
        <w:rPr>
          <w:rStyle w:val="a4"/>
        </w:rPr>
        <w:t>Воспитатель.</w:t>
      </w:r>
      <w:r>
        <w:t>Ребята, в середине прошлого века фашисты без объявления войны напали на нашу Родину. Первыми приняли на себя удар пограничники. Пограничники - это войска, охраняющие границы государства. Пограничники стойко сопротивлялись врагу. Но силы были неравные и враг продвинулся далеко вперёд. Фашисты пришли и на кубанскую землю. Наш город почти полгода находился под властью фашистов. В трудных кровопролитных боях советские войска смогли остановить врага и погнать его с родной земли. 29 января 1943 года город Кропоткин был освобождён от немецко-фашистских захватчиков.В этом году отмечается семидесятилетняя годовщина освобождения Краснодарского края от немецко-фашистских захватчиков. Очень много солдат и мирных жителей погибло в Великую Отечественную войну. Живущие сейчас помнят и чтят своих защитников.</w:t>
      </w:r>
    </w:p>
    <w:p w:rsidR="00291FA7" w:rsidRDefault="00291FA7" w:rsidP="00291FA7">
      <w:pPr>
        <w:pStyle w:val="Textbody"/>
      </w:pPr>
      <w:r>
        <w:br/>
        <w:t>Давно закончилась война. И в мирное время все мужчины проходят специальную военную подготовку. Многие юноши служат в армии, учатся защищать свою Родину. А некоторые мужчины, военные, посвящают армии всю свою жизнь. Сегодня к нам в гости пришёл один из них – пограничник Усенко Дмитрий Сергеевич, Сашин папа. Он нам расскажет о службе пограничников.</w:t>
      </w:r>
    </w:p>
    <w:p w:rsidR="00291FA7" w:rsidRDefault="00291FA7" w:rsidP="00291FA7">
      <w:pPr>
        <w:pStyle w:val="Textbody"/>
      </w:pPr>
      <w:r>
        <w:rPr>
          <w:rStyle w:val="a4"/>
        </w:rPr>
        <w:t>Выступление военнослужащего</w:t>
      </w:r>
      <w:r>
        <w:t>. Ещё в Древней Руси существовало понятие «нашей земли» и «чужой». Были тогда дозоры - вооружённые отряды, состоящие из дружинников. Забирались они на сосну и осматривали окрестности. В случае опасности посылали гонца с сообщением и просьбой прислать помощь. Потом начали создавать оборонительные сооружения – деревья валили крест-накрест вершинами в сторону противника, насыпали валы, выкапывали рвы, ставили частоколы. Начали строить города – крепости. Охранять границу стали пограничные казачьи стражи. Потом появились пограничные войска.</w:t>
      </w:r>
      <w:r>
        <w:br/>
        <w:t>Во все времена пограничники первыми принимали на себя удар в случае военной опасности. В мирное время они обеспечивают безопасность государственной границы. В определённых местах проверяют документы и вещи людей, въезжающих или уезжающих из нашей страны, чтобы через границу не вывозили или ввозили запрещённые предметы, материалы, ценности. Охраняют приграничные территории. Охраняют леса, реки, озёра, моря. Чтобы стать пограничником, нужно быть сильным, смелым, умным. Для этого надо заниматься спортом, хорошо питаться и учиться.</w:t>
      </w:r>
    </w:p>
    <w:p w:rsidR="00291FA7" w:rsidRDefault="00291FA7" w:rsidP="00291FA7">
      <w:pPr>
        <w:pStyle w:val="Textbody"/>
      </w:pPr>
      <w:r>
        <w:rPr>
          <w:rStyle w:val="a4"/>
        </w:rPr>
        <w:t>Дети читают стихи</w:t>
      </w:r>
      <w:r>
        <w:t>:</w:t>
      </w:r>
    </w:p>
    <w:p w:rsidR="00291FA7" w:rsidRDefault="00291FA7" w:rsidP="00291FA7">
      <w:pPr>
        <w:pStyle w:val="Textbody"/>
      </w:pPr>
      <w:r>
        <w:rPr>
          <w:rStyle w:val="StrongEmphasis"/>
        </w:rPr>
        <w:t>Пограничник.</w:t>
      </w:r>
      <w:r>
        <w:br/>
        <w:t>Тропинки лесные,</w:t>
      </w:r>
      <w:r>
        <w:br/>
        <w:t>Пахучие травы.</w:t>
      </w:r>
      <w:r>
        <w:br/>
        <w:t xml:space="preserve">За тёмным оврагом </w:t>
      </w:r>
      <w:r>
        <w:br/>
        <w:t xml:space="preserve">Простор полевой… </w:t>
      </w:r>
      <w:r>
        <w:br/>
      </w:r>
      <w:r>
        <w:lastRenderedPageBreak/>
        <w:t>Вечерней порою</w:t>
      </w:r>
      <w:r>
        <w:br/>
        <w:t>В дозор от заставы</w:t>
      </w:r>
      <w:r>
        <w:br/>
        <w:t>Идёт пограничник,</w:t>
      </w:r>
      <w:r>
        <w:br/>
        <w:t>Страны часовой.</w:t>
      </w:r>
      <w:r>
        <w:br/>
        <w:t>…Тропинки лесные,</w:t>
      </w:r>
      <w:r>
        <w:br/>
        <w:t>Пахучие травы…</w:t>
      </w:r>
      <w:r>
        <w:br/>
        <w:t>Звенят соловьи</w:t>
      </w:r>
      <w:r>
        <w:br/>
        <w:t>Над бегущим ручьём.</w:t>
      </w:r>
      <w:r>
        <w:br/>
        <w:t>Идёт пограничник</w:t>
      </w:r>
      <w:r>
        <w:br/>
        <w:t>В дозор от заставы</w:t>
      </w:r>
      <w:r>
        <w:br/>
        <w:t>В любую погоду-</w:t>
      </w:r>
      <w:r>
        <w:br/>
        <w:t>И ночью и днём.</w:t>
      </w:r>
    </w:p>
    <w:p w:rsidR="00291FA7" w:rsidRDefault="00291FA7" w:rsidP="00291FA7">
      <w:pPr>
        <w:pStyle w:val="Textbody"/>
      </w:pPr>
      <w:r>
        <w:rPr>
          <w:rStyle w:val="a4"/>
        </w:rPr>
        <w:t>А. Жаров</w:t>
      </w:r>
    </w:p>
    <w:p w:rsidR="00291FA7" w:rsidRDefault="00291FA7" w:rsidP="00291FA7">
      <w:pPr>
        <w:pStyle w:val="Textbody"/>
      </w:pPr>
      <w:r>
        <w:rPr>
          <w:rStyle w:val="StrongEmphasis"/>
        </w:rPr>
        <w:t>В нашей армии.</w:t>
      </w:r>
    </w:p>
    <w:p w:rsidR="00291FA7" w:rsidRDefault="00291FA7" w:rsidP="00291FA7">
      <w:pPr>
        <w:pStyle w:val="Textbody"/>
      </w:pPr>
      <w:r>
        <w:t xml:space="preserve">В нашей армии страну </w:t>
      </w:r>
      <w:r>
        <w:br/>
        <w:t>Папа защищает.</w:t>
      </w:r>
      <w:r>
        <w:br/>
        <w:t>На границе он войну</w:t>
      </w:r>
      <w:r>
        <w:br/>
        <w:t>В дом наш не пускает.</w:t>
      </w:r>
      <w:r>
        <w:br/>
        <w:t>Скоро вырасту большим.</w:t>
      </w:r>
      <w:r>
        <w:br/>
        <w:t>Сам, как папа, стану.</w:t>
      </w:r>
      <w:r>
        <w:br/>
        <w:t>Вот тогда я вместе с ним</w:t>
      </w:r>
      <w:r>
        <w:br/>
        <w:t>На границе встану.</w:t>
      </w:r>
      <w:r>
        <w:br/>
        <w:t>Пусть пока не могут взять</w:t>
      </w:r>
      <w:r>
        <w:br/>
        <w:t>В армию ребёнка,</w:t>
      </w:r>
      <w:r>
        <w:br/>
        <w:t>Но могу я защитить</w:t>
      </w:r>
      <w:r>
        <w:br/>
        <w:t>Нашего котёнка.</w:t>
      </w:r>
    </w:p>
    <w:p w:rsidR="00291FA7" w:rsidRDefault="00291FA7" w:rsidP="00291FA7">
      <w:pPr>
        <w:pStyle w:val="Textbody"/>
      </w:pPr>
      <w:r>
        <w:rPr>
          <w:rStyle w:val="a4"/>
        </w:rPr>
        <w:t>А. Ошнуров.</w:t>
      </w:r>
    </w:p>
    <w:p w:rsidR="00291FA7" w:rsidRDefault="00291FA7" w:rsidP="00291FA7">
      <w:pPr>
        <w:pStyle w:val="Textbody"/>
      </w:pPr>
      <w:r>
        <w:rPr>
          <w:rStyle w:val="a4"/>
        </w:rPr>
        <w:t>Дети поют песню «Наша армия». В заключении встречи один из детей читает стихотворение:</w:t>
      </w:r>
    </w:p>
    <w:p w:rsidR="00291FA7" w:rsidRDefault="00291FA7" w:rsidP="00291FA7">
      <w:pPr>
        <w:pStyle w:val="Textbody"/>
      </w:pPr>
      <w:r>
        <w:t>Пусть небо будет голубым,</w:t>
      </w:r>
      <w:r>
        <w:br/>
        <w:t>Пусть в небе не клубится дым,</w:t>
      </w:r>
      <w:r>
        <w:br/>
        <w:t>Пусть пушки грозные молчат</w:t>
      </w:r>
      <w:r>
        <w:br/>
        <w:t>И пулемёты не строчат,</w:t>
      </w:r>
      <w:r>
        <w:br/>
        <w:t>Чтоб жили люди, города,</w:t>
      </w:r>
      <w:r>
        <w:br/>
        <w:t>Мир нужен на земле всегда!</w:t>
      </w:r>
    </w:p>
    <w:p w:rsidR="00291FA7" w:rsidRDefault="00291FA7" w:rsidP="00291FA7">
      <w:pPr>
        <w:pStyle w:val="Textbody"/>
      </w:pPr>
      <w:r>
        <w:rPr>
          <w:rStyle w:val="a4"/>
        </w:rPr>
        <w:t>Н. Найдёнова.</w:t>
      </w:r>
    </w:p>
    <w:p w:rsidR="00291FA7" w:rsidRDefault="00291FA7" w:rsidP="00291FA7">
      <w:pPr>
        <w:rPr>
          <w:szCs w:val="21"/>
        </w:rPr>
        <w:sectPr w:rsidR="00291FA7" w:rsidSect="00291FA7">
          <w:pgSz w:w="11906" w:h="16838"/>
          <w:pgMar w:top="1134" w:right="1134" w:bottom="1134" w:left="1134" w:header="720" w:footer="720" w:gutter="0"/>
          <w:cols w:space="0"/>
        </w:sectPr>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Standard"/>
      </w:pPr>
      <w:bookmarkStart w:id="1" w:name="page-body6"/>
      <w:bookmarkEnd w:id="1"/>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2" w:name="middle6"/>
      <w:bookmarkEnd w:id="2"/>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3" w:name="middle-expand6"/>
      <w:bookmarkEnd w:id="3"/>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4" w:name="main6"/>
      <w:bookmarkEnd w:id="4"/>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5" w:name="main-shift6"/>
      <w:bookmarkEnd w:id="5"/>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6" w:name="mainmiddle6"/>
      <w:bookmarkEnd w:id="6"/>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7" w:name="mainmiddle-expand6"/>
      <w:bookmarkEnd w:id="7"/>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Standard"/>
      </w:pPr>
      <w:bookmarkStart w:id="8" w:name="content8"/>
      <w:bookmarkEnd w:id="8"/>
    </w:p>
    <w:p w:rsidR="00291FA7" w:rsidRDefault="00291FA7" w:rsidP="00291FA7">
      <w:pPr>
        <w:rPr>
          <w:szCs w:val="21"/>
        </w:rPr>
        <w:sectPr w:rsidR="00291FA7" w:rsidSect="001D6423">
          <w:type w:val="continuous"/>
          <w:pgSz w:w="11906" w:h="16838"/>
          <w:pgMar w:top="1134" w:right="1134" w:bottom="1134" w:left="1134" w:header="720" w:footer="720" w:gutter="0"/>
          <w:cols w:space="0"/>
        </w:sectPr>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rPr>
          <w:szCs w:val="21"/>
        </w:rPr>
        <w:sectPr w:rsidR="00291FA7" w:rsidSect="00291FA7">
          <w:pgSz w:w="11906" w:h="16838"/>
          <w:pgMar w:top="1134" w:right="1134" w:bottom="1134" w:left="1134" w:header="720" w:footer="720" w:gutter="0"/>
          <w:cols w:space="0"/>
        </w:sectPr>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291FA7" w:rsidRDefault="00291FA7" w:rsidP="00291FA7">
      <w:pPr>
        <w:pStyle w:val="Textbody"/>
      </w:pPr>
    </w:p>
    <w:p w:rsidR="000556DC" w:rsidRPr="00291FA7" w:rsidRDefault="000556DC" w:rsidP="00291FA7">
      <w:pPr>
        <w:pStyle w:val="a3"/>
        <w:rPr>
          <w:rFonts w:ascii="Times New Roman" w:hAnsi="Times New Roman" w:cs="Times New Roman"/>
          <w:sz w:val="28"/>
          <w:szCs w:val="28"/>
        </w:rPr>
      </w:pPr>
    </w:p>
    <w:sectPr w:rsidR="000556DC" w:rsidRPr="00291FA7" w:rsidSect="00291FA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6CDF"/>
    <w:multiLevelType w:val="multilevel"/>
    <w:tmpl w:val="F1E4525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6C792F9F"/>
    <w:multiLevelType w:val="multilevel"/>
    <w:tmpl w:val="496C12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BA"/>
    <w:rsid w:val="000556DC"/>
    <w:rsid w:val="00291FA7"/>
    <w:rsid w:val="00B2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D9318-FD13-45E6-A63E-88C8E12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F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Textbody"/>
    <w:link w:val="10"/>
    <w:rsid w:val="00291FA7"/>
    <w:pPr>
      <w:keepNext/>
      <w:spacing w:before="240" w:after="12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FA7"/>
    <w:pPr>
      <w:spacing w:after="0" w:line="240" w:lineRule="auto"/>
    </w:pPr>
  </w:style>
  <w:style w:type="character" w:customStyle="1" w:styleId="10">
    <w:name w:val="Заголовок 1 Знак"/>
    <w:basedOn w:val="a0"/>
    <w:link w:val="1"/>
    <w:rsid w:val="00291FA7"/>
    <w:rPr>
      <w:rFonts w:ascii="Times New Roman" w:eastAsia="SimSun" w:hAnsi="Times New Roman" w:cs="Mangal"/>
      <w:b/>
      <w:bCs/>
      <w:kern w:val="3"/>
      <w:sz w:val="48"/>
      <w:szCs w:val="48"/>
      <w:lang w:eastAsia="zh-CN" w:bidi="hi-IN"/>
    </w:rPr>
  </w:style>
  <w:style w:type="paragraph" w:customStyle="1" w:styleId="Textbody">
    <w:name w:val="Text body"/>
    <w:basedOn w:val="a"/>
    <w:rsid w:val="00291FA7"/>
    <w:pPr>
      <w:spacing w:after="120"/>
    </w:pPr>
  </w:style>
  <w:style w:type="character" w:styleId="a4">
    <w:name w:val="Emphasis"/>
    <w:rsid w:val="00291FA7"/>
    <w:rPr>
      <w:i/>
      <w:iCs/>
    </w:rPr>
  </w:style>
  <w:style w:type="character" w:customStyle="1" w:styleId="StrongEmphasis">
    <w:name w:val="Strong Emphasis"/>
    <w:rsid w:val="00291FA7"/>
    <w:rPr>
      <w:b/>
      <w:bCs/>
    </w:rPr>
  </w:style>
  <w:style w:type="paragraph" w:customStyle="1" w:styleId="Standard">
    <w:name w:val="Standard"/>
    <w:rsid w:val="00291F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2014-04-15T05:12:00Z</dcterms:created>
  <dcterms:modified xsi:type="dcterms:W3CDTF">2014-04-15T05:31:00Z</dcterms:modified>
</cp:coreProperties>
</file>