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D6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D68">
        <w:rPr>
          <w:rFonts w:ascii="Times New Roman" w:hAnsi="Times New Roman" w:cs="Times New Roman"/>
          <w:b/>
          <w:sz w:val="28"/>
          <w:szCs w:val="28"/>
          <w:lang w:val="ru-RU"/>
        </w:rPr>
        <w:t>центр развития ребёнка – детский сад № 17 города Кропоткин</w:t>
      </w: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D6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 Кавказский район</w:t>
      </w: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Pr="00164A84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С</w:t>
      </w:r>
      <w:r w:rsidRPr="00B41D68">
        <w:rPr>
          <w:rFonts w:ascii="Times New Roman" w:hAnsi="Times New Roman" w:cs="Times New Roman"/>
          <w:b/>
          <w:sz w:val="52"/>
          <w:szCs w:val="52"/>
          <w:lang w:val="ru-RU"/>
        </w:rPr>
        <w:t>еминар-практикум на тему:</w:t>
      </w: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B41D68">
        <w:rPr>
          <w:rFonts w:ascii="Times New Roman" w:hAnsi="Times New Roman" w:cs="Times New Roman"/>
          <w:b/>
          <w:sz w:val="56"/>
          <w:szCs w:val="56"/>
          <w:lang w:val="ru-RU"/>
        </w:rPr>
        <w:t xml:space="preserve">«Подготовка участков </w:t>
      </w: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B41D68">
        <w:rPr>
          <w:rFonts w:ascii="Times New Roman" w:hAnsi="Times New Roman" w:cs="Times New Roman"/>
          <w:b/>
          <w:sz w:val="56"/>
          <w:szCs w:val="56"/>
          <w:lang w:val="ru-RU"/>
        </w:rPr>
        <w:t>и выносного материала</w:t>
      </w:r>
    </w:p>
    <w:p w:rsidR="00186FBD" w:rsidRPr="00B41D68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B41D68">
        <w:rPr>
          <w:rFonts w:ascii="Times New Roman" w:hAnsi="Times New Roman" w:cs="Times New Roman"/>
          <w:b/>
          <w:sz w:val="56"/>
          <w:szCs w:val="56"/>
          <w:lang w:val="ru-RU"/>
        </w:rPr>
        <w:t xml:space="preserve"> к летней оздоровительной работе».</w:t>
      </w:r>
    </w:p>
    <w:p w:rsidR="00186FBD" w:rsidRPr="00164A84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Pr="00164A84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Pr="00164A84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Pr="00164A84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Pr="00164A84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FBD" w:rsidRDefault="00186FBD" w:rsidP="00186FBD">
      <w:pPr>
        <w:spacing w:after="0" w:line="240" w:lineRule="auto"/>
        <w:ind w:left="6521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Подготовила </w:t>
      </w:r>
    </w:p>
    <w:p w:rsidR="00186FBD" w:rsidRPr="00A4116B" w:rsidRDefault="00186FBD" w:rsidP="00186FBD">
      <w:pPr>
        <w:spacing w:after="0" w:line="240" w:lineRule="auto"/>
        <w:ind w:left="6521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воспитатель</w:t>
      </w:r>
    </w:p>
    <w:p w:rsidR="00186FBD" w:rsidRPr="00A4116B" w:rsidRDefault="00186FBD" w:rsidP="00186FBD">
      <w:pPr>
        <w:spacing w:after="0" w:line="240" w:lineRule="auto"/>
        <w:ind w:left="6521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4116B">
        <w:rPr>
          <w:rFonts w:ascii="Times New Roman" w:hAnsi="Times New Roman" w:cs="Times New Roman"/>
          <w:b/>
          <w:sz w:val="40"/>
          <w:szCs w:val="40"/>
          <w:lang w:val="ru-RU"/>
        </w:rPr>
        <w:t>Попелюх И. П.</w:t>
      </w:r>
    </w:p>
    <w:p w:rsidR="00186FBD" w:rsidRPr="00A4116B" w:rsidRDefault="00186FBD" w:rsidP="00186FBD">
      <w:pPr>
        <w:spacing w:after="0" w:line="240" w:lineRule="auto"/>
        <w:ind w:left="567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86FBD" w:rsidRPr="00A4116B" w:rsidRDefault="00186FBD" w:rsidP="00186FBD">
      <w:pPr>
        <w:spacing w:after="0" w:line="240" w:lineRule="auto"/>
        <w:ind w:left="567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86FBD" w:rsidRDefault="00186FBD" w:rsidP="00186FBD">
      <w:pPr>
        <w:spacing w:after="0" w:line="240" w:lineRule="auto"/>
        <w:ind w:left="567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86FBD" w:rsidRDefault="00186FBD" w:rsidP="00186FBD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53210" w:rsidRDefault="00C53210" w:rsidP="00186FBD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53210" w:rsidRDefault="00C53210" w:rsidP="00186FBD">
      <w:pPr>
        <w:spacing w:after="0"/>
        <w:ind w:left="-709" w:firstLine="425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86FBD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bookmarkStart w:id="0" w:name="_GoBack"/>
      <w:bookmarkEnd w:id="0"/>
      <w:r w:rsidRPr="00C8465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lastRenderedPageBreak/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Одним из путей решения этой проблемы является организация работы по воспитанию дошкольников в летний период года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p w:rsidR="00186FBD" w:rsidRPr="00C84653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Летнюю </w:t>
      </w:r>
      <w:r w:rsidRPr="00C8465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работу с детьми в детском саду принято называть оздоровительной, так как она имеет свою специфику. 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 и эмоциональное состояние.</w:t>
      </w:r>
    </w:p>
    <w:p w:rsidR="00186FBD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Основная </w:t>
      </w:r>
      <w:r w:rsidRPr="00C8465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</w:p>
    <w:p w:rsidR="00186FBD" w:rsidRDefault="00923433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Все виды деятельности переносятся на воздух. </w:t>
      </w:r>
      <w:r w:rsidR="00186FBD" w:rsidRPr="00C8465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ану</w:t>
      </w:r>
      <w:r w:rsidR="00186FBD" w:rsidRPr="00C8465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т, излишне возбуд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</w:t>
      </w:r>
      <w:r w:rsidR="00186FBD" w:rsidRPr="00C8465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тся</w:t>
      </w:r>
      <w:r w:rsidR="00186F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</w:p>
    <w:p w:rsidR="00186FBD" w:rsidRPr="0052250D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52250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Приоритетными направлениями дошкольного учреждения летом являются:</w:t>
      </w:r>
    </w:p>
    <w:p w:rsidR="00186FBD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-физкультурно-оздоровительная работа;</w:t>
      </w:r>
    </w:p>
    <w:p w:rsidR="00186FBD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-экологическое и познавательное развитие;</w:t>
      </w:r>
    </w:p>
    <w:p w:rsidR="00186FBD" w:rsidRDefault="00186FBD" w:rsidP="00186FBD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-игровая, музыкальная, театрализованная, изобразительная деятельность детей.</w:t>
      </w:r>
    </w:p>
    <w:p w:rsidR="00186FBD" w:rsidRPr="0052250D" w:rsidRDefault="00186FBD" w:rsidP="000309A3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52250D">
        <w:rPr>
          <w:rFonts w:ascii="Times New Roman" w:eastAsia="Times New Roman" w:hAnsi="Times New Roman" w:cs="Arial"/>
          <w:sz w:val="32"/>
          <w:szCs w:val="32"/>
          <w:lang w:val="ru-RU" w:eastAsia="ru-RU"/>
        </w:rPr>
        <w:t>Задачи</w:t>
      </w:r>
      <w:r w:rsidR="000309A3" w:rsidRPr="0052250D">
        <w:rPr>
          <w:rFonts w:ascii="Times New Roman" w:eastAsia="Times New Roman" w:hAnsi="Times New Roman" w:cs="Arial"/>
          <w:sz w:val="32"/>
          <w:szCs w:val="32"/>
          <w:lang w:val="ru-RU" w:eastAsia="ru-RU"/>
        </w:rPr>
        <w:t>,</w:t>
      </w:r>
      <w:r w:rsidRPr="0052250D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стоящие перед воспитателями:  </w:t>
      </w:r>
    </w:p>
    <w:p w:rsidR="00186FBD" w:rsidRPr="00186FBD" w:rsidRDefault="00186FBD" w:rsidP="00186FBD">
      <w:pPr>
        <w:tabs>
          <w:tab w:val="num" w:pos="720"/>
        </w:tabs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86FBD">
        <w:rPr>
          <w:rFonts w:ascii="Symbol" w:eastAsia="Symbol" w:hAnsi="Symbol" w:cs="Symbol"/>
          <w:sz w:val="32"/>
          <w:szCs w:val="32"/>
          <w:lang w:eastAsia="ru-RU"/>
        </w:rPr>
        <w:t></w:t>
      </w:r>
      <w:r w:rsidRPr="00186FBD">
        <w:rPr>
          <w:rFonts w:ascii="Times New Roman" w:eastAsia="Symbol" w:hAnsi="Times New Roman" w:cs="Times New Roman"/>
          <w:sz w:val="32"/>
          <w:szCs w:val="32"/>
          <w:lang w:eastAsia="ru-RU"/>
        </w:rPr>
        <w:t>       </w:t>
      </w:r>
      <w:r w:rsidRPr="00186FBD">
        <w:rPr>
          <w:rFonts w:ascii="Times New Roman" w:eastAsia="Symbol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Symbol" w:hAnsi="Times New Roman" w:cs="Times New Roman"/>
          <w:sz w:val="32"/>
          <w:szCs w:val="32"/>
          <w:lang w:val="ru-RU" w:eastAsia="ru-RU"/>
        </w:rPr>
        <w:t>-</w:t>
      </w:r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>реализация  системы  мероприятий, направленных  на  оздоровление и физическое  развитие  детей  за  счет  широкого   использования  природных  факторов: воздуха, солнца, воды;</w:t>
      </w:r>
    </w:p>
    <w:p w:rsidR="00186FBD" w:rsidRPr="00186FBD" w:rsidRDefault="00186FBD" w:rsidP="00186FBD">
      <w:pPr>
        <w:tabs>
          <w:tab w:val="num" w:pos="720"/>
        </w:tabs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86FBD">
        <w:rPr>
          <w:rFonts w:ascii="Symbol" w:eastAsia="Symbol" w:hAnsi="Symbol" w:cs="Symbol"/>
          <w:sz w:val="32"/>
          <w:szCs w:val="32"/>
          <w:lang w:eastAsia="ru-RU"/>
        </w:rPr>
        <w:t></w:t>
      </w:r>
      <w:r w:rsidRPr="00186FBD">
        <w:rPr>
          <w:rFonts w:ascii="Times New Roman" w:eastAsia="Symbol" w:hAnsi="Times New Roman" w:cs="Times New Roman"/>
          <w:sz w:val="32"/>
          <w:szCs w:val="32"/>
          <w:lang w:eastAsia="ru-RU"/>
        </w:rPr>
        <w:t>       </w:t>
      </w:r>
      <w:r w:rsidRPr="00186FBD">
        <w:rPr>
          <w:rFonts w:ascii="Times New Roman" w:eastAsia="Symbol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Symbol" w:hAnsi="Times New Roman" w:cs="Times New Roman"/>
          <w:sz w:val="32"/>
          <w:szCs w:val="32"/>
          <w:lang w:val="ru-RU" w:eastAsia="ru-RU"/>
        </w:rPr>
        <w:t>-</w:t>
      </w:r>
      <w:proofErr w:type="gramStart"/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>формирование  привычки</w:t>
      </w:r>
      <w:proofErr w:type="gramEnd"/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 к здоровому  образу  жизни  и  развитию  познавательного  интереса;</w:t>
      </w:r>
    </w:p>
    <w:p w:rsidR="00186FBD" w:rsidRPr="00186FBD" w:rsidRDefault="00186FBD" w:rsidP="00186FBD">
      <w:pPr>
        <w:tabs>
          <w:tab w:val="num" w:pos="720"/>
        </w:tabs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86FBD">
        <w:rPr>
          <w:rFonts w:ascii="Symbol" w:eastAsia="Symbol" w:hAnsi="Symbol" w:cs="Symbol"/>
          <w:sz w:val="32"/>
          <w:szCs w:val="32"/>
          <w:lang w:eastAsia="ru-RU"/>
        </w:rPr>
        <w:t></w:t>
      </w:r>
      <w:r w:rsidRPr="00186FBD">
        <w:rPr>
          <w:rFonts w:ascii="Times New Roman" w:eastAsia="Symbol" w:hAnsi="Times New Roman" w:cs="Times New Roman"/>
          <w:sz w:val="32"/>
          <w:szCs w:val="32"/>
          <w:lang w:eastAsia="ru-RU"/>
        </w:rPr>
        <w:t>       </w:t>
      </w:r>
      <w:r w:rsidRPr="00186FBD">
        <w:rPr>
          <w:rFonts w:ascii="Times New Roman" w:eastAsia="Symbol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Symbol" w:hAnsi="Times New Roman" w:cs="Times New Roman"/>
          <w:sz w:val="32"/>
          <w:szCs w:val="32"/>
          <w:lang w:val="ru-RU" w:eastAsia="ru-RU"/>
        </w:rPr>
        <w:t>-</w:t>
      </w:r>
      <w:proofErr w:type="gramStart"/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>формирование  навыков</w:t>
      </w:r>
      <w:proofErr w:type="gramEnd"/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 безопасного  поведения;</w:t>
      </w:r>
    </w:p>
    <w:p w:rsidR="00186FBD" w:rsidRPr="00186FBD" w:rsidRDefault="00186FBD" w:rsidP="00186FBD">
      <w:pPr>
        <w:tabs>
          <w:tab w:val="num" w:pos="720"/>
        </w:tabs>
        <w:spacing w:after="0" w:line="240" w:lineRule="auto"/>
        <w:ind w:left="-709" w:hanging="36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86FBD">
        <w:rPr>
          <w:rFonts w:ascii="Symbol" w:eastAsia="Symbol" w:hAnsi="Symbol" w:cs="Symbol"/>
          <w:sz w:val="32"/>
          <w:szCs w:val="32"/>
          <w:lang w:eastAsia="ru-RU"/>
        </w:rPr>
        <w:t></w:t>
      </w:r>
      <w:r w:rsidRPr="00186FBD">
        <w:rPr>
          <w:rFonts w:ascii="Times New Roman" w:eastAsia="Symbol" w:hAnsi="Times New Roman" w:cs="Times New Roman"/>
          <w:sz w:val="32"/>
          <w:szCs w:val="32"/>
          <w:lang w:eastAsia="ru-RU"/>
        </w:rPr>
        <w:t>       </w:t>
      </w:r>
      <w:r w:rsidRPr="00186FBD">
        <w:rPr>
          <w:rFonts w:ascii="Times New Roman" w:eastAsia="Symbol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Symbol" w:hAnsi="Times New Roman" w:cs="Times New Roman"/>
          <w:sz w:val="32"/>
          <w:szCs w:val="32"/>
          <w:lang w:val="ru-RU" w:eastAsia="ru-RU"/>
        </w:rPr>
        <w:t>-</w:t>
      </w:r>
      <w:r w:rsid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использование  природной </w:t>
      </w:r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предметной  среды  для  следующих   видов  деятельности: организация  труда  в  природе (участок), организация  познавательной  деятельности, организация  различных  видов  игр, организация различных видов  двигательной  активности, наблюдений, </w:t>
      </w:r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lastRenderedPageBreak/>
        <w:t>опытно – экспериментальной и исследовательской деятельности, организация   продуктивных  видов  деятельности;</w:t>
      </w:r>
    </w:p>
    <w:p w:rsidR="00186FBD" w:rsidRDefault="00186FBD" w:rsidP="005C01B5">
      <w:pPr>
        <w:tabs>
          <w:tab w:val="num" w:pos="720"/>
        </w:tabs>
        <w:spacing w:after="0" w:line="240" w:lineRule="auto"/>
        <w:ind w:left="-709" w:hanging="360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186FBD">
        <w:rPr>
          <w:rFonts w:ascii="Symbol" w:eastAsia="Symbol" w:hAnsi="Symbol" w:cs="Symbol"/>
          <w:sz w:val="32"/>
          <w:szCs w:val="32"/>
          <w:lang w:eastAsia="ru-RU"/>
        </w:rPr>
        <w:t></w:t>
      </w:r>
      <w:r w:rsidRPr="00186FBD">
        <w:rPr>
          <w:rFonts w:ascii="Times New Roman" w:eastAsia="Symbol" w:hAnsi="Times New Roman" w:cs="Times New Roman"/>
          <w:sz w:val="32"/>
          <w:szCs w:val="32"/>
          <w:lang w:eastAsia="ru-RU"/>
        </w:rPr>
        <w:t>       </w:t>
      </w:r>
      <w:r w:rsidRPr="00186FBD">
        <w:rPr>
          <w:rFonts w:ascii="Times New Roman" w:eastAsia="Symbol" w:hAnsi="Times New Roman" w:cs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Symbol" w:hAnsi="Times New Roman" w:cs="Times New Roman"/>
          <w:sz w:val="32"/>
          <w:szCs w:val="32"/>
          <w:lang w:val="ru-RU" w:eastAsia="ru-RU"/>
        </w:rPr>
        <w:t>-</w:t>
      </w:r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>осуществление  педагогического  и  санитарного  просвещения  родителей  по  вопросам  воспитания  и  оздоровления, вовлечение  в  совместные  мероприятия  с  детьми  в летний  период.</w:t>
      </w:r>
    </w:p>
    <w:p w:rsidR="0003628F" w:rsidRPr="0003628F" w:rsidRDefault="0003628F" w:rsidP="005C01B5">
      <w:pPr>
        <w:pStyle w:val="2"/>
        <w:spacing w:before="0" w:beforeAutospacing="0" w:after="0" w:afterAutospacing="0"/>
        <w:ind w:left="-709" w:firstLine="567"/>
        <w:jc w:val="both"/>
        <w:rPr>
          <w:b w:val="0"/>
          <w:sz w:val="32"/>
          <w:szCs w:val="32"/>
        </w:rPr>
      </w:pPr>
      <w:r w:rsidRPr="0003628F">
        <w:rPr>
          <w:b w:val="0"/>
          <w:sz w:val="32"/>
          <w:szCs w:val="32"/>
        </w:rPr>
        <w:t>В летний период целесообразно проводить с детьми:</w:t>
      </w:r>
    </w:p>
    <w:p w:rsidR="0003628F" w:rsidRPr="0003628F" w:rsidRDefault="0003628F" w:rsidP="005C01B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3628F">
        <w:rPr>
          <w:rFonts w:ascii="Times New Roman" w:hAnsi="Times New Roman" w:cs="Times New Roman"/>
          <w:sz w:val="32"/>
          <w:szCs w:val="32"/>
          <w:lang w:val="ru-RU"/>
        </w:rPr>
        <w:t>оздоровительные мероприятия на свежем воздухе – зарядка, бег, спортивные игры, физические упражнения и прочее;</w:t>
      </w:r>
    </w:p>
    <w:p w:rsidR="0003628F" w:rsidRPr="0003628F" w:rsidRDefault="0003628F" w:rsidP="005C01B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3628F">
        <w:rPr>
          <w:rFonts w:ascii="Times New Roman" w:hAnsi="Times New Roman" w:cs="Times New Roman"/>
          <w:sz w:val="32"/>
          <w:szCs w:val="32"/>
          <w:lang w:val="ru-RU"/>
        </w:rPr>
        <w:t xml:space="preserve">игры на снятие эмоционального напряжения, </w:t>
      </w:r>
      <w:proofErr w:type="spellStart"/>
      <w:r w:rsidRPr="0003628F">
        <w:rPr>
          <w:rFonts w:ascii="Times New Roman" w:hAnsi="Times New Roman" w:cs="Times New Roman"/>
          <w:sz w:val="32"/>
          <w:szCs w:val="32"/>
          <w:lang w:val="ru-RU"/>
        </w:rPr>
        <w:t>логоигры</w:t>
      </w:r>
      <w:proofErr w:type="spellEnd"/>
      <w:r w:rsidRPr="0003628F">
        <w:rPr>
          <w:rFonts w:ascii="Times New Roman" w:hAnsi="Times New Roman" w:cs="Times New Roman"/>
          <w:sz w:val="32"/>
          <w:szCs w:val="32"/>
          <w:lang w:val="ru-RU"/>
        </w:rPr>
        <w:t xml:space="preserve">, пальчиковые и артикуляционные игры, </w:t>
      </w:r>
      <w:proofErr w:type="spellStart"/>
      <w:r w:rsidRPr="0003628F">
        <w:rPr>
          <w:rFonts w:ascii="Times New Roman" w:hAnsi="Times New Roman" w:cs="Times New Roman"/>
          <w:sz w:val="32"/>
          <w:szCs w:val="32"/>
          <w:lang w:val="ru-RU"/>
        </w:rPr>
        <w:t>логоритмику</w:t>
      </w:r>
      <w:proofErr w:type="spellEnd"/>
      <w:r w:rsidRPr="0003628F">
        <w:rPr>
          <w:rFonts w:ascii="Times New Roman" w:hAnsi="Times New Roman" w:cs="Times New Roman"/>
          <w:sz w:val="32"/>
          <w:szCs w:val="32"/>
          <w:lang w:val="ru-RU"/>
        </w:rPr>
        <w:t>, игры на развитие чувства ритма;</w:t>
      </w:r>
    </w:p>
    <w:p w:rsidR="0003628F" w:rsidRPr="0003628F" w:rsidRDefault="0003628F" w:rsidP="005C01B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3628F">
        <w:rPr>
          <w:rFonts w:ascii="Times New Roman" w:hAnsi="Times New Roman" w:cs="Times New Roman"/>
          <w:sz w:val="32"/>
          <w:szCs w:val="32"/>
          <w:lang w:val="ru-RU"/>
        </w:rPr>
        <w:t>проводить беседы с детьми о здоровье на темы: «Болезни грязных рук», «Закаляйся, если хочешь быть здоров», «В здоровом теле здоровый дух», «О пользе фруктов и овощей»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 т.д.</w:t>
      </w:r>
      <w:r w:rsidRPr="0003628F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03628F" w:rsidRPr="0003628F" w:rsidRDefault="0003628F" w:rsidP="005C01B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3628F">
        <w:rPr>
          <w:rFonts w:ascii="Times New Roman" w:hAnsi="Times New Roman" w:cs="Times New Roman"/>
          <w:sz w:val="32"/>
          <w:szCs w:val="32"/>
          <w:lang w:val="ru-RU"/>
        </w:rPr>
        <w:t>закаливание организма;</w:t>
      </w:r>
    </w:p>
    <w:p w:rsidR="0003628F" w:rsidRPr="0003628F" w:rsidRDefault="0003628F" w:rsidP="005C01B5">
      <w:pPr>
        <w:tabs>
          <w:tab w:val="num" w:pos="720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3628F">
        <w:rPr>
          <w:rFonts w:ascii="Times New Roman" w:hAnsi="Times New Roman" w:cs="Times New Roman"/>
          <w:sz w:val="32"/>
          <w:szCs w:val="32"/>
          <w:lang w:val="ru-RU"/>
        </w:rPr>
        <w:t>воспитание культурно-гигиенических навыков.</w:t>
      </w:r>
    </w:p>
    <w:p w:rsidR="00186FBD" w:rsidRDefault="00186FBD" w:rsidP="005C01B5">
      <w:pPr>
        <w:spacing w:after="0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>Вс</w:t>
      </w:r>
      <w:r w:rsidR="00CD76F9">
        <w:rPr>
          <w:rFonts w:ascii="Times New Roman" w:eastAsia="Times New Roman" w:hAnsi="Times New Roman" w:cs="Arial"/>
          <w:sz w:val="32"/>
          <w:szCs w:val="32"/>
          <w:lang w:val="ru-RU" w:eastAsia="ru-RU"/>
        </w:rPr>
        <w:t>ё</w:t>
      </w:r>
      <w:r w:rsidRPr="00186FBD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оборудование на участке  должно быть в исправном состоянии: без острых высту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пов углов, гвоздей</w:t>
      </w:r>
      <w:r w:rsid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>, шероховатостей и выступающих болтов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.</w:t>
      </w:r>
    </w:p>
    <w:p w:rsidR="002A266D" w:rsidRPr="002A266D" w:rsidRDefault="002A266D" w:rsidP="002A266D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Р</w:t>
      </w:r>
      <w:r w:rsidRPr="002A266D">
        <w:rPr>
          <w:rFonts w:ascii="Times New Roman" w:eastAsia="Times New Roman" w:hAnsi="Times New Roman" w:cs="Arial"/>
          <w:sz w:val="32"/>
          <w:szCs w:val="32"/>
          <w:lang w:val="ru-RU" w:eastAsia="ru-RU"/>
        </w:rPr>
        <w:t>азмеры оборудования и инвентаря для игр и физкультурных занятий на участках должны соответствовать требо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ваниям СанПиН.</w:t>
      </w:r>
    </w:p>
    <w:p w:rsidR="002A266D" w:rsidRPr="002A266D" w:rsidRDefault="002A266D" w:rsidP="002A266D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И</w:t>
      </w:r>
      <w:r w:rsidRPr="002A266D">
        <w:rPr>
          <w:rFonts w:ascii="Times New Roman" w:eastAsia="Times New Roman" w:hAnsi="Times New Roman" w:cs="Arial"/>
          <w:sz w:val="32"/>
          <w:szCs w:val="32"/>
          <w:lang w:val="ru-RU" w:eastAsia="ru-RU"/>
        </w:rPr>
        <w:t>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0309A3" w:rsidRPr="000309A3" w:rsidRDefault="000309A3" w:rsidP="005C01B5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При организации прогулок, труда 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на участке</w:t>
      </w: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следует оградить детей от воздействия следующих опасных и вредных факторов, характерных для летнего времени года:</w:t>
      </w:r>
    </w:p>
    <w:p w:rsidR="000309A3" w:rsidRDefault="000309A3" w:rsidP="005C01B5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- </w:t>
      </w:r>
      <w:proofErr w:type="spellStart"/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травмирование</w:t>
      </w:r>
      <w:proofErr w:type="spellEnd"/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ног воспитанников при ходьбе босиком, играх на траве, песке (камни, острые предметы и т. д.);</w:t>
      </w:r>
    </w:p>
    <w:p w:rsidR="005C01B5" w:rsidRPr="005C01B5" w:rsidRDefault="005C01B5" w:rsidP="005C01B5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-</w:t>
      </w:r>
      <w:proofErr w:type="spellStart"/>
      <w:r w:rsidRP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>травмирование</w:t>
      </w:r>
      <w:proofErr w:type="spellEnd"/>
      <w:r w:rsidRP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5C01B5" w:rsidRPr="005C01B5" w:rsidRDefault="005C01B5" w:rsidP="005C01B5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-</w:t>
      </w:r>
      <w:r w:rsidRP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5C01B5" w:rsidRPr="005C01B5" w:rsidRDefault="005C01B5" w:rsidP="005C01B5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-</w:t>
      </w:r>
      <w:proofErr w:type="spellStart"/>
      <w:r w:rsidRP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>травмирование</w:t>
      </w:r>
      <w:proofErr w:type="spellEnd"/>
      <w:r w:rsidRP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5C01B5" w:rsidRPr="000309A3" w:rsidRDefault="005C01B5" w:rsidP="005C01B5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5C01B5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травмы, ушибы при катании на качелях, каруселях;</w:t>
      </w:r>
    </w:p>
    <w:p w:rsidR="000309A3" w:rsidRP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укусы животных (собак, кошек); насекомых (клещей, представляю</w:t>
      </w: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lastRenderedPageBreak/>
        <w:t>щих угрозу заражения геморрагической лихорадкой);</w:t>
      </w:r>
    </w:p>
    <w:p w:rsidR="000309A3" w:rsidRP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отравление ядовитыми растениями, плодами, грибами;</w:t>
      </w:r>
    </w:p>
    <w:p w:rsidR="000309A3" w:rsidRP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0309A3" w:rsidRP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солнечный и тепловой удары;</w:t>
      </w:r>
    </w:p>
    <w:p w:rsid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заболевание аллергией в период цветения амброзии и др</w:t>
      </w:r>
      <w:r w:rsidR="00604D96">
        <w:rPr>
          <w:rFonts w:ascii="Times New Roman" w:eastAsia="Times New Roman" w:hAnsi="Times New Roman" w:cs="Arial"/>
          <w:sz w:val="32"/>
          <w:szCs w:val="32"/>
          <w:lang w:val="ru-RU" w:eastAsia="ru-RU"/>
        </w:rPr>
        <w:t>.</w:t>
      </w:r>
    </w:p>
    <w:p w:rsid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</w:t>
      </w:r>
      <w:r w:rsidR="00604D96">
        <w:rPr>
          <w:rFonts w:ascii="Times New Roman" w:eastAsia="Times New Roman" w:hAnsi="Times New Roman" w:cs="Arial"/>
          <w:sz w:val="32"/>
          <w:szCs w:val="32"/>
          <w:lang w:val="ru-RU" w:eastAsia="ru-RU"/>
        </w:rPr>
        <w:t>Для этого необходимо соблюдать т</w:t>
      </w: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ребования безопасности перед началом прогулки в летний период:</w:t>
      </w:r>
    </w:p>
    <w:p w:rsidR="002A266D" w:rsidRPr="000309A3" w:rsidRDefault="002A266D" w:rsidP="002A266D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A266D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- </w:t>
      </w:r>
      <w:r w:rsidR="000F39BA"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>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наличие посторонних, подозрительных предметов, пакетов, сумок</w:t>
      </w:r>
      <w:r w:rsidR="000F39BA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</w:t>
      </w:r>
      <w:r w:rsidR="000F39BA"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на предмет </w:t>
      </w:r>
      <w:proofErr w:type="spellStart"/>
      <w:r w:rsidR="000F39BA"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>взрыво</w:t>
      </w:r>
      <w:proofErr w:type="spellEnd"/>
      <w:r w:rsidR="000F39BA"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- и другой </w:t>
      </w:r>
      <w:proofErr w:type="gramStart"/>
      <w:r w:rsidR="000F39BA"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>безопасности</w:t>
      </w:r>
      <w:r w:rsidR="000F39BA" w:rsidRPr="000F39BA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;</w:t>
      </w:r>
      <w:proofErr w:type="gramEnd"/>
    </w:p>
    <w:p w:rsidR="000309A3" w:rsidRP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0309A3" w:rsidRPr="000309A3" w:rsidRDefault="000309A3" w:rsidP="000309A3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уничтожать ядовитые грибы, ягоды и растения (иметь перчатки и необходимый уборочный инвентарь);</w:t>
      </w:r>
    </w:p>
    <w:p w:rsidR="000309A3" w:rsidRDefault="000309A3" w:rsidP="000D6BC2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>- ежедневно утром и во второй половине дня необходимо поливать прогулочную площадку, затем производить уборку (</w:t>
      </w:r>
      <w:r w:rsidR="004B3827">
        <w:rPr>
          <w:rFonts w:ascii="Times New Roman" w:eastAsia="Times New Roman" w:hAnsi="Times New Roman" w:cs="Arial"/>
          <w:sz w:val="32"/>
          <w:szCs w:val="32"/>
          <w:lang w:val="ru-RU" w:eastAsia="ru-RU"/>
        </w:rPr>
        <w:t>младший</w:t>
      </w: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воспита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теля);</w:t>
      </w:r>
    </w:p>
    <w:p w:rsidR="000309A3" w:rsidRPr="000D6BC2" w:rsidRDefault="000D6BC2" w:rsidP="000D6BC2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-</w:t>
      </w:r>
      <w:r w:rsidR="000309A3" w:rsidRP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>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0309A3" w:rsidRDefault="000D6BC2" w:rsidP="000D6BC2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-</w:t>
      </w:r>
      <w:r w:rsidR="000309A3" w:rsidRP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>игры с песком в песочнице допускаются только при условии ежедневной перекопки и ошпарива</w:t>
      </w:r>
      <w:r w:rsidR="004B3827">
        <w:rPr>
          <w:rFonts w:ascii="Times New Roman" w:eastAsia="Times New Roman" w:hAnsi="Times New Roman" w:cs="Arial"/>
          <w:sz w:val="32"/>
          <w:szCs w:val="32"/>
          <w:lang w:val="ru-RU" w:eastAsia="ru-RU"/>
        </w:rPr>
        <w:t>нии песка кипятком.</w:t>
      </w:r>
    </w:p>
    <w:p w:rsidR="000F39BA" w:rsidRDefault="000F39BA" w:rsidP="000D6BC2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Педагог должен проверять состояние инвентаря для организации трудовой деятельности на предмет их </w:t>
      </w:r>
      <w:proofErr w:type="spellStart"/>
      <w:r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>травмоопасности</w:t>
      </w:r>
      <w:proofErr w:type="spellEnd"/>
      <w:r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>.</w:t>
      </w:r>
    </w:p>
    <w:p w:rsidR="000F39BA" w:rsidRPr="000F39BA" w:rsidRDefault="000F39BA" w:rsidP="000F39BA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Для профилактики травматизма 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необходимо </w:t>
      </w:r>
      <w:r w:rsidRP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>следить за правильной расстановкой игрового оборудования и организацией игр: не играть рядом с качелями и каруселями и т. д.</w:t>
      </w:r>
    </w:p>
    <w:p w:rsidR="000309A3" w:rsidRPr="000D6BC2" w:rsidRDefault="004B3827" w:rsidP="000309A3">
      <w:pPr>
        <w:spacing w:after="0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З</w:t>
      </w:r>
      <w:r w:rsidR="000309A3" w:rsidRP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>апрещаются игры с водой в ветреную, холодную погоду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.</w:t>
      </w:r>
    </w:p>
    <w:p w:rsidR="000309A3" w:rsidRDefault="004B3827" w:rsidP="000D6BC2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Необходимо соблюдать</w:t>
      </w:r>
      <w:r w:rsidR="000309A3" w:rsidRP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питьевой режим, на прогулку выносить кипяченую охлаж</w:t>
      </w:r>
      <w:r w:rsidR="0092343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дённую </w:t>
      </w:r>
      <w:r w:rsidR="000309A3" w:rsidRP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воду (обязанность 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младшего</w:t>
      </w:r>
      <w:r w:rsidR="000309A3" w:rsidRP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воспитате</w:t>
      </w:r>
      <w:r w:rsidR="000D6BC2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ля). </w:t>
      </w:r>
    </w:p>
    <w:p w:rsidR="004B3827" w:rsidRDefault="004B3827" w:rsidP="004B3827">
      <w:pPr>
        <w:widowControl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Arial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Младший</w:t>
      </w:r>
      <w:r w:rsidRPr="000309A3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воспита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тель </w:t>
      </w:r>
      <w:r w:rsidRPr="004B3827">
        <w:rPr>
          <w:rFonts w:ascii="Times New Roman" w:eastAsia="Times New Roman" w:hAnsi="Times New Roman" w:cs="Arial"/>
          <w:sz w:val="32"/>
          <w:szCs w:val="32"/>
          <w:lang w:val="ru-RU" w:eastAsia="ru-RU"/>
        </w:rPr>
        <w:t>осуществля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ет</w:t>
      </w:r>
      <w:r w:rsidRPr="004B3827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постоянный контакт с воспитател</w:t>
      </w:r>
      <w:r>
        <w:rPr>
          <w:rFonts w:ascii="Times New Roman" w:eastAsia="Times New Roman" w:hAnsi="Times New Roman" w:cs="Arial"/>
          <w:sz w:val="32"/>
          <w:szCs w:val="32"/>
          <w:lang w:val="ru-RU" w:eastAsia="ru-RU"/>
        </w:rPr>
        <w:t>ем</w:t>
      </w:r>
      <w:r w:rsidR="000F39BA">
        <w:rPr>
          <w:rFonts w:ascii="Times New Roman" w:eastAsia="Times New Roman" w:hAnsi="Times New Roman" w:cs="Arial"/>
          <w:sz w:val="32"/>
          <w:szCs w:val="32"/>
          <w:lang w:val="ru-RU" w:eastAsia="ru-RU"/>
        </w:rPr>
        <w:t xml:space="preserve"> </w:t>
      </w:r>
      <w:r w:rsidRPr="004B3827">
        <w:rPr>
          <w:rFonts w:ascii="Times New Roman" w:eastAsia="Times New Roman" w:hAnsi="Times New Roman" w:cs="Arial"/>
          <w:sz w:val="32"/>
          <w:szCs w:val="32"/>
          <w:lang w:val="ru-RU" w:eastAsia="ru-RU"/>
        </w:rPr>
        <w:t>во время прогулок в целях предупреждения несчастных случаев с воспитанниками</w:t>
      </w:r>
      <w:r w:rsidRPr="004B3827">
        <w:rPr>
          <w:rFonts w:ascii="Times New Roman" w:eastAsia="Times New Roman" w:hAnsi="Times New Roman" w:cs="Arial"/>
          <w:sz w:val="24"/>
          <w:szCs w:val="24"/>
          <w:lang w:val="ru-RU" w:eastAsia="ru-RU"/>
        </w:rPr>
        <w:t>.</w:t>
      </w:r>
    </w:p>
    <w:p w:rsidR="000D6BC2" w:rsidRPr="000D6BC2" w:rsidRDefault="000D6BC2" w:rsidP="00D72BAA">
      <w:pPr>
        <w:pStyle w:val="a3"/>
        <w:spacing w:before="0" w:beforeAutospacing="0" w:after="0" w:afterAutospacing="0"/>
        <w:ind w:left="-709" w:firstLine="425"/>
        <w:jc w:val="both"/>
        <w:rPr>
          <w:sz w:val="32"/>
          <w:szCs w:val="32"/>
        </w:rPr>
      </w:pPr>
      <w:r w:rsidRPr="000D6BC2">
        <w:rPr>
          <w:sz w:val="32"/>
          <w:szCs w:val="32"/>
        </w:rPr>
        <w:lastRenderedPageBreak/>
        <w:t>В летний период особенно важно создать на участке такую развивающую среду, которая способствовала бы:</w:t>
      </w:r>
    </w:p>
    <w:p w:rsidR="000D6BC2" w:rsidRPr="000D6BC2" w:rsidRDefault="000D6BC2" w:rsidP="00D72BA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D6BC2">
        <w:rPr>
          <w:rFonts w:ascii="Times New Roman" w:hAnsi="Times New Roman" w:cs="Times New Roman"/>
          <w:sz w:val="32"/>
          <w:szCs w:val="32"/>
          <w:lang w:val="ru-RU"/>
        </w:rPr>
        <w:t>полноценному оздоровлению детей в благоприятных климатических условиях,</w:t>
      </w:r>
    </w:p>
    <w:p w:rsidR="000D6BC2" w:rsidRPr="000D6BC2" w:rsidRDefault="000D6BC2" w:rsidP="00D72BAA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D6BC2">
        <w:rPr>
          <w:rFonts w:ascii="Times New Roman" w:hAnsi="Times New Roman" w:cs="Times New Roman"/>
          <w:sz w:val="32"/>
          <w:szCs w:val="32"/>
          <w:lang w:val="ru-RU"/>
        </w:rPr>
        <w:t>продолжению работы по привитию детям привычки к здоровому образу жизни,</w:t>
      </w:r>
    </w:p>
    <w:p w:rsidR="00947831" w:rsidRDefault="000D6BC2" w:rsidP="00D72BAA">
      <w:pPr>
        <w:pStyle w:val="a3"/>
        <w:spacing w:before="0" w:beforeAutospacing="0" w:after="0" w:afterAutospacing="0"/>
        <w:ind w:left="-709" w:firstLine="425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0D6BC2">
        <w:rPr>
          <w:sz w:val="32"/>
          <w:szCs w:val="32"/>
        </w:rPr>
        <w:t>закреплению умений и знаний по познавательному и эстетическому развитию.</w:t>
      </w:r>
      <w:r w:rsidR="00947831">
        <w:rPr>
          <w:sz w:val="32"/>
          <w:szCs w:val="32"/>
        </w:rPr>
        <w:t xml:space="preserve"> </w:t>
      </w:r>
    </w:p>
    <w:p w:rsidR="00947831" w:rsidRDefault="00947831" w:rsidP="00D72BAA">
      <w:pPr>
        <w:pStyle w:val="a3"/>
        <w:spacing w:before="0" w:beforeAutospacing="0" w:after="0" w:afterAutospacing="0"/>
        <w:ind w:left="-709" w:firstLine="425"/>
        <w:jc w:val="both"/>
        <w:rPr>
          <w:sz w:val="32"/>
          <w:szCs w:val="32"/>
        </w:rPr>
      </w:pPr>
      <w:r w:rsidRPr="00947831">
        <w:rPr>
          <w:sz w:val="32"/>
          <w:szCs w:val="32"/>
        </w:rPr>
        <w:t>Для выносного материала надо подготовить специальные корзины, коробки или прочее. Игрушки после прогулки необходимо мыть.</w:t>
      </w:r>
    </w:p>
    <w:p w:rsidR="000554F5" w:rsidRDefault="000554F5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 свободной двигательной деятельности дете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й</w:t>
      </w: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 корзинах размещают моторные игрушки, атрибутику для подвижных и спортивных игр.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Обязательно выносится на участок оборудование для развития движений, спортивных игр:</w:t>
      </w:r>
    </w:p>
    <w:p w:rsidR="000554F5" w:rsidRPr="000554F5" w:rsidRDefault="000554F5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proofErr w:type="spellStart"/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кольцебросы</w:t>
      </w:r>
      <w:proofErr w:type="spellEnd"/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0554F5" w:rsidRPr="000554F5" w:rsidRDefault="000554F5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скакалки;</w:t>
      </w:r>
    </w:p>
    <w:p w:rsidR="000554F5" w:rsidRPr="000554F5" w:rsidRDefault="000554F5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самокаты;</w:t>
      </w:r>
    </w:p>
    <w:p w:rsidR="000554F5" w:rsidRPr="000554F5" w:rsidRDefault="000554F5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ракетки для игр в бадминтон и малый теннис, сетки для перебрасывания через них мячей, кольца с сетками для бросания в них мячей, мячи разных размеров и прочее.</w:t>
      </w:r>
    </w:p>
    <w:p w:rsidR="000554F5" w:rsidRDefault="000554F5" w:rsidP="00D72BAA">
      <w:pPr>
        <w:pStyle w:val="a4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0554F5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Обязательно на площадке должны быть различные виды классиков.</w:t>
      </w:r>
    </w:p>
    <w:p w:rsidR="00604D96" w:rsidRPr="00604D96" w:rsidRDefault="00604D96" w:rsidP="00D72BAA">
      <w:pPr>
        <w:pStyle w:val="a3"/>
        <w:spacing w:before="0" w:beforeAutospacing="0" w:after="0" w:afterAutospacing="0"/>
        <w:ind w:left="-709" w:firstLine="425"/>
        <w:jc w:val="both"/>
        <w:rPr>
          <w:sz w:val="32"/>
          <w:szCs w:val="32"/>
        </w:rPr>
      </w:pPr>
      <w:r w:rsidRPr="00604D96">
        <w:rPr>
          <w:sz w:val="32"/>
          <w:szCs w:val="32"/>
        </w:rPr>
        <w:t>Оборудование площадки для игр с песком включает:</w:t>
      </w:r>
    </w:p>
    <w:p w:rsidR="00604D96" w:rsidRPr="00604D96" w:rsidRDefault="00604D96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песочницу с увлажнённым песком, собранным в горку;</w:t>
      </w:r>
    </w:p>
    <w:p w:rsidR="00604D96" w:rsidRPr="00604D96" w:rsidRDefault="00604D96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совки, формочки, ведёрочки, воронки, ведерки, грабли, сито;</w:t>
      </w:r>
    </w:p>
    <w:p w:rsidR="00604D96" w:rsidRPr="00604D96" w:rsidRDefault="00604D96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плоскостные игрушки (дома, деревья, человечки, животные), объёмные игрушки (машинки и прочее);</w:t>
      </w:r>
    </w:p>
    <w:p w:rsidR="00604D96" w:rsidRPr="00604D96" w:rsidRDefault="00604D96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природный материал: ракушки, шишки, камни, веточки;</w:t>
      </w:r>
    </w:p>
    <w:p w:rsidR="00604D96" w:rsidRPr="00604D96" w:rsidRDefault="00604D96" w:rsidP="00D72BAA">
      <w:pPr>
        <w:spacing w:after="0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модели построек: мосты, ворота, замки </w:t>
      </w:r>
    </w:p>
    <w:p w:rsidR="00604D96" w:rsidRPr="00604D96" w:rsidRDefault="00604D96" w:rsidP="00D72BAA">
      <w:pPr>
        <w:spacing w:after="0"/>
        <w:ind w:left="-709" w:firstLine="42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47831">
        <w:rPr>
          <w:rStyle w:val="a5"/>
          <w:rFonts w:ascii="Times New Roman" w:hAnsi="Times New Roman" w:cs="Times New Roman"/>
          <w:b w:val="0"/>
          <w:sz w:val="32"/>
          <w:szCs w:val="32"/>
          <w:lang w:val="ru-RU"/>
        </w:rPr>
        <w:t>Для игр с водой</w:t>
      </w:r>
      <w:r w:rsidRPr="009478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604D96">
        <w:rPr>
          <w:rFonts w:ascii="Times New Roman" w:hAnsi="Times New Roman" w:cs="Times New Roman"/>
          <w:sz w:val="32"/>
          <w:szCs w:val="32"/>
          <w:lang w:val="ru-RU"/>
        </w:rPr>
        <w:t xml:space="preserve">можно выносить надувные бассейны, большие тазы. </w:t>
      </w:r>
    </w:p>
    <w:p w:rsidR="00604D96" w:rsidRPr="00947831" w:rsidRDefault="00604D96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4783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Оборудование</w:t>
      </w:r>
      <w:r w:rsidR="0094783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для игр с водой</w:t>
      </w:r>
      <w:r w:rsidRPr="0094783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:</w:t>
      </w:r>
    </w:p>
    <w:p w:rsidR="00604D96" w:rsidRPr="00604D96" w:rsidRDefault="00947831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="00604D96"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игрушки — средства передвижения: лодочки, плоты, парусники;</w:t>
      </w:r>
    </w:p>
    <w:p w:rsidR="00604D96" w:rsidRPr="00947831" w:rsidRDefault="00947831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="00604D96" w:rsidRPr="0094783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природный материал: камушки, ракушки;</w:t>
      </w:r>
    </w:p>
    <w:p w:rsidR="00604D96" w:rsidRDefault="00947831" w:rsidP="00D72BAA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="00604D96" w:rsidRPr="00604D9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предметы для игр экспериментирований с водой: сосуды, насадки с различными отверстиями, емкости разного объема, формы различной степени прозрачности.</w:t>
      </w:r>
    </w:p>
    <w:p w:rsidR="0095680D" w:rsidRPr="0095680D" w:rsidRDefault="0095680D" w:rsidP="0095680D">
      <w:pPr>
        <w:pStyle w:val="a3"/>
        <w:spacing w:before="0" w:beforeAutospacing="0" w:after="0" w:afterAutospacing="0"/>
        <w:ind w:left="-709" w:firstLine="425"/>
        <w:jc w:val="both"/>
        <w:rPr>
          <w:sz w:val="32"/>
          <w:szCs w:val="32"/>
        </w:rPr>
      </w:pPr>
      <w:r w:rsidRPr="00947831">
        <w:rPr>
          <w:sz w:val="32"/>
          <w:szCs w:val="32"/>
        </w:rPr>
        <w:t>Специально организованная исследовательская деятельность позволяет нашим воспитанникам самим добывать информацию об изучаемых явлениях или объектах, а педагогу сделать процесс обучения максимально эффективным и более удовлетворяющим естественную любознательность дошкольников.</w:t>
      </w:r>
    </w:p>
    <w:p w:rsidR="0095680D" w:rsidRDefault="0095680D" w:rsidP="0095680D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5680D">
        <w:rPr>
          <w:rFonts w:ascii="Times New Roman" w:eastAsia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5715000" cy="3267075"/>
            <wp:effectExtent l="19050" t="0" r="0" b="0"/>
            <wp:docPr id="5" name="Рисунок 5" descr="игр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31" w:rsidRDefault="00947831" w:rsidP="00D72BAA">
      <w:pPr>
        <w:pStyle w:val="a3"/>
        <w:spacing w:before="0" w:beforeAutospacing="0" w:after="0" w:afterAutospacing="0"/>
        <w:ind w:left="-709" w:firstLine="425"/>
        <w:jc w:val="both"/>
        <w:rPr>
          <w:b/>
          <w:sz w:val="32"/>
          <w:szCs w:val="32"/>
        </w:rPr>
      </w:pPr>
      <w:r w:rsidRPr="00947831">
        <w:rPr>
          <w:sz w:val="32"/>
          <w:szCs w:val="32"/>
        </w:rPr>
        <w:t xml:space="preserve">Летом растения, насекомые большую часть дня находятся в поле зрения ребенка. Более доступными для детей становятся глина, почва, вода, песок, воздух, камни – как материал для исследования. О свойствах, качествах, взаимосвязи этих природных объектов и использовании их человеком ребята узнают </w:t>
      </w:r>
      <w:r w:rsidRPr="00947831">
        <w:rPr>
          <w:rStyle w:val="a5"/>
          <w:b w:val="0"/>
          <w:sz w:val="32"/>
          <w:szCs w:val="32"/>
        </w:rPr>
        <w:t>в процессе проведения простейших опытов и экспериментов</w:t>
      </w:r>
      <w:r w:rsidRPr="00947831">
        <w:rPr>
          <w:b/>
          <w:sz w:val="32"/>
          <w:szCs w:val="32"/>
        </w:rPr>
        <w:t>.</w:t>
      </w:r>
    </w:p>
    <w:p w:rsidR="00D72BAA" w:rsidRPr="0090010D" w:rsidRDefault="00D72BAA" w:rsidP="00D72BAA">
      <w:pPr>
        <w:spacing w:after="0" w:line="240" w:lineRule="auto"/>
        <w:ind w:left="-709" w:firstLine="42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D72BAA">
        <w:rPr>
          <w:rFonts w:ascii="Times New Roman" w:hAnsi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  <w:lang w:val="ru-RU"/>
        </w:rPr>
        <w:t>обходимо предусмотреть</w:t>
      </w:r>
      <w:r w:rsidRPr="00D72BAA">
        <w:rPr>
          <w:rFonts w:ascii="Times New Roman" w:hAnsi="Times New Roman" w:cs="Times New Roman"/>
          <w:sz w:val="32"/>
          <w:szCs w:val="32"/>
          <w:lang w:val="ru-RU"/>
        </w:rPr>
        <w:t xml:space="preserve"> условия для </w:t>
      </w:r>
    </w:p>
    <w:p w:rsidR="0003628F" w:rsidRDefault="00D72BAA" w:rsidP="0003628F">
      <w:pPr>
        <w:spacing w:after="0" w:line="240" w:lineRule="auto"/>
        <w:ind w:left="-709" w:firstLine="425"/>
        <w:jc w:val="both"/>
        <w:rPr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D72BAA">
        <w:rPr>
          <w:rFonts w:ascii="Times New Roman" w:hAnsi="Times New Roman" w:cs="Times New Roman"/>
          <w:sz w:val="32"/>
          <w:szCs w:val="32"/>
        </w:rPr>
        <w:t> </w:t>
      </w:r>
      <w:r w:rsidRPr="00D72BAA">
        <w:rPr>
          <w:rFonts w:ascii="Times New Roman" w:hAnsi="Times New Roman" w:cs="Times New Roman"/>
          <w:sz w:val="32"/>
          <w:szCs w:val="32"/>
          <w:lang w:val="ru-RU"/>
        </w:rPr>
        <w:t>рисования, настольно-печатных игр, конструктивных игр, оригами, аппликации, ручного труда, для работы с природным материалом</w:t>
      </w:r>
      <w:r w:rsidR="0003628F">
        <w:rPr>
          <w:lang w:val="ru-RU"/>
        </w:rPr>
        <w:t xml:space="preserve">; </w:t>
      </w:r>
    </w:p>
    <w:p w:rsidR="0003628F" w:rsidRDefault="0003628F" w:rsidP="0090010D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D72BAA">
        <w:rPr>
          <w:rFonts w:ascii="Times New Roman" w:hAnsi="Times New Roman" w:cs="Times New Roman"/>
          <w:sz w:val="32"/>
          <w:szCs w:val="32"/>
          <w:lang w:val="ru-RU"/>
        </w:rPr>
        <w:t xml:space="preserve"> сюжетно-ролевых игр «Семья», «Транспорт», «Магазин» и про</w:t>
      </w:r>
      <w:r w:rsidR="0090010D">
        <w:rPr>
          <w:rFonts w:ascii="Times New Roman" w:hAnsi="Times New Roman" w:cs="Times New Roman"/>
          <w:sz w:val="32"/>
          <w:szCs w:val="32"/>
          <w:lang w:val="ru-RU"/>
        </w:rPr>
        <w:t xml:space="preserve">чее. Желательно было бы изготовить для участка </w:t>
      </w:r>
      <w:r w:rsidR="0090010D" w:rsidRPr="0090010D">
        <w:rPr>
          <w:rStyle w:val="a5"/>
          <w:rFonts w:ascii="Times New Roman" w:hAnsi="Times New Roman" w:cs="Times New Roman"/>
          <w:b w:val="0"/>
          <w:sz w:val="32"/>
          <w:szCs w:val="32"/>
          <w:lang w:val="ru-RU"/>
        </w:rPr>
        <w:t>универсальную, многофункциональную модель</w:t>
      </w:r>
      <w:r w:rsidR="0090010D" w:rsidRPr="0090010D">
        <w:rPr>
          <w:rFonts w:ascii="Times New Roman" w:hAnsi="Times New Roman" w:cs="Times New Roman"/>
          <w:sz w:val="32"/>
          <w:szCs w:val="32"/>
          <w:lang w:val="ru-RU"/>
        </w:rPr>
        <w:t>, чтобы, меняя отдельные съемные детали, можно было одну и ту же модель «превратить» в машину, военный корабль или ракету, в дом, в необитаемый остров, снежный перевал.</w:t>
      </w:r>
    </w:p>
    <w:p w:rsidR="00504850" w:rsidRPr="0090010D" w:rsidRDefault="00504850" w:rsidP="004132A0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04850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295900" cy="3038475"/>
            <wp:effectExtent l="19050" t="0" r="0" b="0"/>
            <wp:docPr id="3" name="Рисунок 2" descr="игры в детском саду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в детском саду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50" w:rsidRPr="00504850" w:rsidRDefault="0003628F" w:rsidP="00504850">
      <w:pPr>
        <w:pStyle w:val="a3"/>
        <w:spacing w:before="0" w:beforeAutospacing="0" w:after="0" w:afterAutospacing="0"/>
        <w:ind w:left="-709" w:firstLine="425"/>
        <w:rPr>
          <w:sz w:val="32"/>
          <w:szCs w:val="32"/>
        </w:rPr>
      </w:pPr>
      <w:r w:rsidRPr="00504850">
        <w:rPr>
          <w:sz w:val="32"/>
          <w:szCs w:val="32"/>
        </w:rPr>
        <w:lastRenderedPageBreak/>
        <w:t xml:space="preserve"> </w:t>
      </w:r>
      <w:r w:rsidR="00504850" w:rsidRPr="00504850">
        <w:rPr>
          <w:sz w:val="32"/>
          <w:szCs w:val="32"/>
        </w:rPr>
        <w:t>Для сюжетно-ролевых игр надо подобрать атрибуты, изготовить их вместе с детьми.</w:t>
      </w:r>
    </w:p>
    <w:p w:rsidR="0003628F" w:rsidRDefault="0003628F" w:rsidP="0050485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D72BAA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игр с крупным строительным материалом в летнее время отводится место на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площадке под навесом</w:t>
      </w:r>
      <w:r w:rsidRPr="00D72BAA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 чтобы детям никто не мешал развернуть строительство и была возможность сохранить постройки.</w:t>
      </w:r>
    </w:p>
    <w:p w:rsidR="00504850" w:rsidRDefault="00504850" w:rsidP="00504850">
      <w:pPr>
        <w:pStyle w:val="a4"/>
        <w:spacing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</w:t>
      </w:r>
      <w:r w:rsidR="00A907F4" w:rsidRPr="0095680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елательно оборудовать тематические игровые площадки: «Строительную», «Зоологическую» или «Сказочную». </w:t>
      </w:r>
      <w:r w:rsidR="00A907F4" w:rsidRPr="0050485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 них могут быть организованы игры-путешествия</w:t>
      </w:r>
      <w:r w:rsidR="00A907F4" w:rsidRPr="00504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04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485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адача, имеющая игровой характер. </w:t>
      </w:r>
      <w:r w:rsidRPr="0050485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 маршруте необходимо организовать остановки, где детям будут предлагаться различные игры и задания.</w:t>
      </w:r>
    </w:p>
    <w:p w:rsidR="00D72BAA" w:rsidRPr="00D72BAA" w:rsidRDefault="0095680D" w:rsidP="00504850">
      <w:pPr>
        <w:pStyle w:val="a4"/>
        <w:spacing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5680D">
        <w:rPr>
          <w:rFonts w:ascii="Times New Roman" w:eastAsia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762625" cy="3400425"/>
            <wp:effectExtent l="19050" t="0" r="9525" b="0"/>
            <wp:docPr id="19" name="Рисунок 19" descr="игры в детском саду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ы в детском саду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50" w:rsidRDefault="0095680D" w:rsidP="00504850">
      <w:pPr>
        <w:pStyle w:val="a3"/>
        <w:spacing w:before="0" w:beforeAutospacing="0"/>
        <w:ind w:left="-709" w:firstLine="425"/>
        <w:jc w:val="both"/>
        <w:rPr>
          <w:sz w:val="32"/>
          <w:szCs w:val="32"/>
        </w:rPr>
      </w:pPr>
      <w:r w:rsidRPr="0095680D">
        <w:rPr>
          <w:b/>
          <w:noProof/>
          <w:sz w:val="32"/>
          <w:szCs w:val="32"/>
        </w:rPr>
        <w:drawing>
          <wp:inline distT="0" distB="0" distL="0" distR="0">
            <wp:extent cx="5724525" cy="3190875"/>
            <wp:effectExtent l="19050" t="0" r="9525" b="0"/>
            <wp:docPr id="1" name="Рисунок 20" descr="игры в детском саду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ы в детском саду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F5" w:rsidRPr="009368F8" w:rsidRDefault="0095680D" w:rsidP="009368F8">
      <w:pPr>
        <w:pStyle w:val="a3"/>
        <w:spacing w:before="0" w:beforeAutospacing="0"/>
        <w:ind w:left="-709" w:firstLine="425"/>
        <w:jc w:val="both"/>
        <w:rPr>
          <w:b/>
          <w:sz w:val="32"/>
          <w:szCs w:val="32"/>
        </w:rPr>
      </w:pPr>
      <w:r w:rsidRPr="00504850">
        <w:rPr>
          <w:sz w:val="32"/>
          <w:szCs w:val="32"/>
        </w:rPr>
        <w:lastRenderedPageBreak/>
        <w:t>Летом дети очень любят играть в театрализованные игры.</w:t>
      </w:r>
      <w:r w:rsidRPr="00504850">
        <w:rPr>
          <w:bCs/>
          <w:sz w:val="32"/>
          <w:szCs w:val="32"/>
        </w:rPr>
        <w:t xml:space="preserve"> </w:t>
      </w:r>
      <w:r w:rsidR="00504850">
        <w:rPr>
          <w:bCs/>
          <w:sz w:val="32"/>
          <w:szCs w:val="32"/>
        </w:rPr>
        <w:t xml:space="preserve">Желательно </w:t>
      </w:r>
      <w:r w:rsidR="009368F8">
        <w:rPr>
          <w:bCs/>
          <w:sz w:val="32"/>
          <w:szCs w:val="32"/>
        </w:rPr>
        <w:t>для таких игр отвести специальное место.</w:t>
      </w:r>
      <w:r w:rsidR="00504850">
        <w:rPr>
          <w:bCs/>
          <w:sz w:val="32"/>
          <w:szCs w:val="32"/>
        </w:rPr>
        <w:t xml:space="preserve"> </w:t>
      </w:r>
    </w:p>
    <w:p w:rsidR="000309A3" w:rsidRPr="000309A3" w:rsidRDefault="0095680D" w:rsidP="004132A0">
      <w:pPr>
        <w:widowControl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95680D">
        <w:rPr>
          <w:rFonts w:ascii="Times New Roman" w:eastAsia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381625" cy="3228975"/>
            <wp:effectExtent l="19050" t="0" r="9525" b="0"/>
            <wp:docPr id="12" name="Рисунок 12" descr="театр в детском саду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атр в детском саду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F8" w:rsidRDefault="0095680D" w:rsidP="004132A0">
      <w:pPr>
        <w:spacing w:after="0"/>
        <w:rPr>
          <w:rFonts w:ascii="Times New Roman" w:hAnsi="Times New Roman" w:cs="Times New Roman"/>
          <w:lang w:val="ru-RU"/>
        </w:rPr>
      </w:pPr>
      <w:r w:rsidRPr="0095680D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381625" cy="4486275"/>
            <wp:effectExtent l="19050" t="0" r="9525" b="0"/>
            <wp:docPr id="14" name="Рисунок 14" descr="театр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атр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F8" w:rsidRPr="009368F8" w:rsidRDefault="009368F8" w:rsidP="004132A0">
      <w:pPr>
        <w:spacing w:after="0"/>
        <w:ind w:left="-567" w:firstLine="42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68F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Главная задача воспитателей – создать комфортные условия для прогулок детей, одновременно решая задачи эстетического, умственного, нравственного и физического воспитания детей через знакомство с окружающим миром</w:t>
      </w:r>
      <w:r w:rsidR="004132A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sectPr w:rsidR="009368F8" w:rsidRPr="009368F8" w:rsidSect="00186FBD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529"/>
    <w:multiLevelType w:val="multilevel"/>
    <w:tmpl w:val="A47A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495C"/>
    <w:multiLevelType w:val="multilevel"/>
    <w:tmpl w:val="2404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816D6"/>
    <w:multiLevelType w:val="multilevel"/>
    <w:tmpl w:val="996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F685D"/>
    <w:multiLevelType w:val="multilevel"/>
    <w:tmpl w:val="299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723A0"/>
    <w:multiLevelType w:val="multilevel"/>
    <w:tmpl w:val="F8C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35BF6"/>
    <w:multiLevelType w:val="multilevel"/>
    <w:tmpl w:val="4F6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83788"/>
    <w:multiLevelType w:val="multilevel"/>
    <w:tmpl w:val="1D0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6FBD"/>
    <w:rsid w:val="000309A3"/>
    <w:rsid w:val="0003628F"/>
    <w:rsid w:val="000554F5"/>
    <w:rsid w:val="000D6BC2"/>
    <w:rsid w:val="000F39BA"/>
    <w:rsid w:val="00186FBD"/>
    <w:rsid w:val="002A266D"/>
    <w:rsid w:val="004132A0"/>
    <w:rsid w:val="004B3827"/>
    <w:rsid w:val="00504850"/>
    <w:rsid w:val="0052250D"/>
    <w:rsid w:val="005C01B5"/>
    <w:rsid w:val="00604D96"/>
    <w:rsid w:val="00734166"/>
    <w:rsid w:val="0090010D"/>
    <w:rsid w:val="00923433"/>
    <w:rsid w:val="009368F8"/>
    <w:rsid w:val="00947831"/>
    <w:rsid w:val="0095680D"/>
    <w:rsid w:val="00A907F4"/>
    <w:rsid w:val="00C53210"/>
    <w:rsid w:val="00CD76F9"/>
    <w:rsid w:val="00D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D013-585E-40ED-A20C-76D52A1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BD"/>
    <w:rPr>
      <w:lang w:val="en-US" w:bidi="en-US"/>
    </w:rPr>
  </w:style>
  <w:style w:type="paragraph" w:styleId="2">
    <w:name w:val="heading 2"/>
    <w:basedOn w:val="a"/>
    <w:link w:val="20"/>
    <w:uiPriority w:val="9"/>
    <w:qFormat/>
    <w:rsid w:val="00036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0554F5"/>
    <w:pPr>
      <w:ind w:left="720"/>
      <w:contextualSpacing/>
    </w:pPr>
  </w:style>
  <w:style w:type="character" w:styleId="a5">
    <w:name w:val="Strong"/>
    <w:basedOn w:val="a0"/>
    <w:uiPriority w:val="22"/>
    <w:qFormat/>
    <w:rsid w:val="00604D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6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7F4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club.ru/wp-content/uploads/2013/07/put2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eti-club.ru/wp-content/uploads/2013/07/teatr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wp-content/uploads/2013/07/igri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deti-club.ru/wp-content/uploads/2013/07/put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2014-04-28T23:05:00Z</cp:lastPrinted>
  <dcterms:created xsi:type="dcterms:W3CDTF">2014-04-28T19:38:00Z</dcterms:created>
  <dcterms:modified xsi:type="dcterms:W3CDTF">2014-04-29T05:07:00Z</dcterms:modified>
</cp:coreProperties>
</file>