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5A" w:rsidRDefault="00D44B5A" w:rsidP="00D44B5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Муниципальное автономное дошкольное образовательное учреждение </w:t>
      </w:r>
    </w:p>
    <w:p w:rsidR="00D44B5A" w:rsidRDefault="00D44B5A" w:rsidP="00D44B5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центр развития ребенка-детский сад №17 города Кропоткин </w:t>
      </w:r>
    </w:p>
    <w:p w:rsidR="00D44B5A" w:rsidRPr="00D44B5A" w:rsidRDefault="00D44B5A" w:rsidP="00D44B5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 Кавказский район</w:t>
      </w: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p>
    <w:p w:rsidR="00D44B5A" w:rsidRPr="00D44B5A" w:rsidRDefault="00D44B5A" w:rsidP="00D44B5A">
      <w:pPr>
        <w:pStyle w:val="a3"/>
        <w:rPr>
          <w:rFonts w:ascii="Times New Roman" w:hAnsi="Times New Roman" w:cs="Times New Roman"/>
          <w:b/>
          <w:sz w:val="44"/>
          <w:szCs w:val="44"/>
          <w:lang w:eastAsia="ru-RU"/>
        </w:rPr>
      </w:pPr>
      <w:r w:rsidRPr="00D44B5A">
        <w:rPr>
          <w:rFonts w:ascii="Times New Roman" w:hAnsi="Times New Roman" w:cs="Times New Roman"/>
          <w:b/>
          <w:sz w:val="44"/>
          <w:szCs w:val="44"/>
          <w:lang w:eastAsia="ru-RU"/>
        </w:rPr>
        <w:t>Доклад на педагогическом совете на тему:</w:t>
      </w:r>
    </w:p>
    <w:p w:rsidR="00FE38B5" w:rsidRDefault="00D44B5A" w:rsidP="00D44B5A">
      <w:pPr>
        <w:pStyle w:val="a3"/>
        <w:jc w:val="center"/>
        <w:rPr>
          <w:rFonts w:ascii="Times New Roman" w:hAnsi="Times New Roman" w:cs="Times New Roman"/>
          <w:b/>
          <w:sz w:val="44"/>
          <w:szCs w:val="44"/>
          <w:lang w:eastAsia="ru-RU"/>
        </w:rPr>
      </w:pPr>
      <w:r>
        <w:rPr>
          <w:rFonts w:ascii="Times New Roman" w:hAnsi="Times New Roman" w:cs="Times New Roman"/>
          <w:b/>
          <w:sz w:val="44"/>
          <w:szCs w:val="44"/>
          <w:lang w:eastAsia="ru-RU"/>
        </w:rPr>
        <w:t>«</w:t>
      </w:r>
      <w:r w:rsidR="00FE38B5" w:rsidRPr="00D44B5A">
        <w:rPr>
          <w:rFonts w:ascii="Times New Roman" w:hAnsi="Times New Roman" w:cs="Times New Roman"/>
          <w:b/>
          <w:sz w:val="44"/>
          <w:szCs w:val="44"/>
          <w:lang w:eastAsia="ru-RU"/>
        </w:rPr>
        <w:t>Игра как способ достижения образовательных результатов в условиях введения ФГОС нового поколения</w:t>
      </w:r>
      <w:r>
        <w:rPr>
          <w:rFonts w:ascii="Times New Roman" w:hAnsi="Times New Roman" w:cs="Times New Roman"/>
          <w:b/>
          <w:sz w:val="44"/>
          <w:szCs w:val="44"/>
          <w:lang w:eastAsia="ru-RU"/>
        </w:rPr>
        <w:t>»</w:t>
      </w:r>
      <w:r w:rsidRPr="00D44B5A">
        <w:rPr>
          <w:rFonts w:ascii="Times New Roman" w:hAnsi="Times New Roman" w:cs="Times New Roman"/>
          <w:b/>
          <w:sz w:val="44"/>
          <w:szCs w:val="44"/>
          <w:lang w:eastAsia="ru-RU"/>
        </w:rPr>
        <w:t>.</w:t>
      </w: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center"/>
        <w:rPr>
          <w:rFonts w:ascii="Times New Roman" w:hAnsi="Times New Roman" w:cs="Times New Roman"/>
          <w:b/>
          <w:sz w:val="44"/>
          <w:szCs w:val="44"/>
          <w:lang w:eastAsia="ru-RU"/>
        </w:rPr>
      </w:pPr>
    </w:p>
    <w:p w:rsid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Разработал:</w:t>
      </w:r>
    </w:p>
    <w:p w:rsid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 зав по ВМР</w:t>
      </w:r>
    </w:p>
    <w:p w:rsidR="00D44B5A"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Добрина Е.В.</w:t>
      </w:r>
    </w:p>
    <w:p w:rsidR="00D44B5A" w:rsidRPr="00FE38B5" w:rsidRDefault="00D44B5A" w:rsidP="00FE38B5">
      <w:pPr>
        <w:shd w:val="clear" w:color="auto" w:fill="FFFFFF"/>
        <w:spacing w:after="150" w:line="240" w:lineRule="atLeast"/>
        <w:outlineLvl w:val="0"/>
        <w:rPr>
          <w:rFonts w:ascii="Arial" w:eastAsia="Times New Roman" w:hAnsi="Arial" w:cs="Arial"/>
          <w:color w:val="FD9A00"/>
          <w:kern w:val="36"/>
          <w:sz w:val="30"/>
          <w:szCs w:val="30"/>
          <w:lang w:eastAsia="ru-RU"/>
        </w:rPr>
      </w:pPr>
      <w:r>
        <w:rPr>
          <w:rFonts w:ascii="Arial" w:eastAsia="Times New Roman" w:hAnsi="Arial" w:cs="Arial"/>
          <w:color w:val="FD9A00"/>
          <w:kern w:val="36"/>
          <w:sz w:val="30"/>
          <w:szCs w:val="30"/>
          <w:lang w:eastAsia="ru-RU"/>
        </w:rPr>
        <w:t xml:space="preserve">                                                                         </w:t>
      </w:r>
    </w:p>
    <w:p w:rsidR="00D44B5A" w:rsidRDefault="00D44B5A" w:rsidP="00FE38B5">
      <w:pPr>
        <w:shd w:val="clear" w:color="auto" w:fill="FFFFFF"/>
        <w:spacing w:before="225" w:after="225" w:line="315" w:lineRule="atLeast"/>
        <w:jc w:val="both"/>
        <w:rPr>
          <w:rFonts w:ascii="Arial" w:eastAsia="Times New Roman" w:hAnsi="Arial" w:cs="Arial"/>
          <w:color w:val="555555"/>
          <w:sz w:val="21"/>
          <w:szCs w:val="21"/>
          <w:lang w:eastAsia="ru-RU"/>
        </w:rPr>
      </w:pPr>
    </w:p>
    <w:p w:rsidR="00D44B5A" w:rsidRDefault="00D44B5A" w:rsidP="00FE38B5">
      <w:pPr>
        <w:shd w:val="clear" w:color="auto" w:fill="FFFFFF"/>
        <w:spacing w:before="225" w:after="225" w:line="315" w:lineRule="atLeast"/>
        <w:jc w:val="both"/>
        <w:rPr>
          <w:rFonts w:ascii="Arial" w:eastAsia="Times New Roman" w:hAnsi="Arial" w:cs="Arial"/>
          <w:color w:val="555555"/>
          <w:sz w:val="21"/>
          <w:szCs w:val="21"/>
          <w:lang w:eastAsia="ru-RU"/>
        </w:rPr>
      </w:pPr>
    </w:p>
    <w:p w:rsidR="00D44B5A" w:rsidRDefault="00D44B5A" w:rsidP="00FE38B5">
      <w:pPr>
        <w:shd w:val="clear" w:color="auto" w:fill="FFFFFF"/>
        <w:spacing w:before="225" w:after="225" w:line="315" w:lineRule="atLeast"/>
        <w:jc w:val="both"/>
        <w:rPr>
          <w:rFonts w:ascii="Arial" w:eastAsia="Times New Roman" w:hAnsi="Arial" w:cs="Arial"/>
          <w:color w:val="555555"/>
          <w:sz w:val="21"/>
          <w:szCs w:val="21"/>
          <w:lang w:eastAsia="ru-RU"/>
        </w:rPr>
      </w:pPr>
    </w:p>
    <w:p w:rsidR="00D44B5A" w:rsidRDefault="00D44B5A" w:rsidP="00FE38B5">
      <w:pPr>
        <w:shd w:val="clear" w:color="auto" w:fill="FFFFFF"/>
        <w:spacing w:before="225" w:after="225" w:line="315" w:lineRule="atLeast"/>
        <w:jc w:val="both"/>
        <w:rPr>
          <w:rFonts w:ascii="Arial" w:eastAsia="Times New Roman" w:hAnsi="Arial" w:cs="Arial"/>
          <w:color w:val="555555"/>
          <w:sz w:val="21"/>
          <w:szCs w:val="21"/>
          <w:lang w:eastAsia="ru-RU"/>
        </w:rPr>
      </w:pPr>
    </w:p>
    <w:p w:rsidR="00D44B5A" w:rsidRDefault="00D44B5A" w:rsidP="00FE38B5">
      <w:pPr>
        <w:shd w:val="clear" w:color="auto" w:fill="FFFFFF"/>
        <w:spacing w:before="225" w:after="225" w:line="315" w:lineRule="atLeast"/>
        <w:jc w:val="both"/>
        <w:rPr>
          <w:rFonts w:ascii="Arial" w:eastAsia="Times New Roman" w:hAnsi="Arial" w:cs="Arial"/>
          <w:color w:val="555555"/>
          <w:sz w:val="21"/>
          <w:szCs w:val="21"/>
          <w:lang w:eastAsia="ru-RU"/>
        </w:rPr>
      </w:pPr>
    </w:p>
    <w:p w:rsidR="00D44B5A" w:rsidRDefault="00D44B5A" w:rsidP="00FE38B5">
      <w:pPr>
        <w:shd w:val="clear" w:color="auto" w:fill="FFFFFF"/>
        <w:spacing w:before="225" w:after="225" w:line="315" w:lineRule="atLeast"/>
        <w:jc w:val="both"/>
        <w:rPr>
          <w:rFonts w:ascii="Arial" w:eastAsia="Times New Roman" w:hAnsi="Arial" w:cs="Arial"/>
          <w:color w:val="555555"/>
          <w:sz w:val="21"/>
          <w:szCs w:val="21"/>
          <w:lang w:eastAsia="ru-RU"/>
        </w:rPr>
      </w:pP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FE38B5" w:rsidRPr="00D44B5A">
        <w:rPr>
          <w:rFonts w:ascii="Times New Roman" w:hAnsi="Times New Roman" w:cs="Times New Roman"/>
          <w:sz w:val="28"/>
          <w:szCs w:val="28"/>
          <w:lang w:eastAsia="ru-RU"/>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С введением нового Закона РФ «Об образовании»,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компетенции и учить ребенка учиться в эмоционально комфортных для него условиях и сообразно задачам возраста.</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Игра – самая важная деятельность в детском саду.</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Игра выступает как самая важная деятельность, через которую педагоги решают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FE38B5" w:rsidRPr="00D44B5A" w:rsidRDefault="00FE38B5" w:rsidP="00D44B5A">
      <w:pPr>
        <w:pStyle w:val="a3"/>
        <w:jc w:val="both"/>
        <w:rPr>
          <w:rFonts w:ascii="Times New Roman" w:hAnsi="Times New Roman" w:cs="Times New Roman"/>
          <w:i/>
          <w:sz w:val="28"/>
          <w:szCs w:val="28"/>
          <w:lang w:eastAsia="ru-RU"/>
        </w:rPr>
      </w:pPr>
      <w:r w:rsidRPr="00D44B5A">
        <w:rPr>
          <w:rFonts w:ascii="Times New Roman" w:hAnsi="Times New Roman" w:cs="Times New Roman"/>
          <w:i/>
          <w:sz w:val="28"/>
          <w:szCs w:val="28"/>
          <w:lang w:eastAsia="ru-RU"/>
        </w:rPr>
        <w:t>Формы работы с детьми.</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Можно использовать определенные формы работы с детьми, соответствующие условно каждому виду деятельности: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Двигательная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Подвижные дидактические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Подвижные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Игровые упражнения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Соревнования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Игровая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Сюжетные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Продуктивная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Мастерская по изготовлению продуктов детского творчества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Реализация проектов</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Коммуникативная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Беседа, ситуативный разговор</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Речевая ситуация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Составление, отгадывание загадок</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Сюжетные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Трудовая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lastRenderedPageBreak/>
        <w:t>• Совместные действия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Дежурство • Поручение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Реализация проекта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Познавательно-исследовательская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Наблюдение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Экскурсии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Решение проблемных ситуаций</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Экспериментирование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Коллекционирование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Моделирование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Реализация проекта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Музыкально-художественная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Слушание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Исполнение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Импровизация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Экспериментирование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Музыкально-дидактические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Чтение художественной литературы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Чтение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Обсуждение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Разучивание</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FE38B5" w:rsidRPr="00D44B5A">
        <w:rPr>
          <w:rFonts w:ascii="Times New Roman" w:hAnsi="Times New Roman" w:cs="Times New Roman"/>
          <w:sz w:val="28"/>
          <w:szCs w:val="28"/>
          <w:lang w:eastAsia="ru-RU"/>
        </w:rPr>
        <w:t>Мы формируем социальные умения и навыки будущего школьника, необходимые для благополучной адаптации к школе, стремимся к организации единого развивающего мира – дошкольного и начального образования. Выбор форм работы мы осуществляем самостоятельно в зависимости от контингента воспитанников, от оснащённости группы, от опыта и творческого подхода воспитателя. Так, в утренние часы, когда воспитанники бодры и полны сил, рекомендуется проводить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включать в сюжетно-ролевые, подвижные игры, чтение художественной литературы. Чередование различных видов деятельности детей в течение дня, поможет обеспечить их разнообразие и баланс при сохранении ведущей роли игры. С целью укрепления здоровья дошкольников большое значение уделяется двигательной активности. В работе с детьми младшего возраста используются преимущественно игровые, сюжетные и интегрированные формы образовательной деятельности, с детьми старшего возраста образовательная деятельность носит развивающий характер. Надо учить детей творческому партнёрству, умению обсуждать совместный проект, оценивать свои силы и возможности.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Этапы организации образовательной деятельности дошкольников. 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более </w:t>
      </w:r>
      <w:r w:rsidRPr="00D44B5A">
        <w:rPr>
          <w:rFonts w:ascii="Times New Roman" w:hAnsi="Times New Roman" w:cs="Times New Roman"/>
          <w:sz w:val="28"/>
          <w:szCs w:val="28"/>
          <w:lang w:eastAsia="ru-RU"/>
        </w:rPr>
        <w:lastRenderedPageBreak/>
        <w:t>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Воспитатели детского сада наполняют повседневную жизнь детей интересными делами, играми, проблемами, идеями, включают каждого ребёнка в содержательную деятельность, способствуют реализации детских интересов и жизненной активности. Организуя образовательную деятельность детей, воспитатель нашего времени развивает у каждого ребёнка стремление к проявлению инициативы и самостоятельности, к поиску разумного и достойного выхода из различных жизненных ситуаций, стремление к тому:</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1. Чтобы любая детская деятельность (игровая, трудовая, коммуникативная, продуктивная, двигательная, познавательно - исследовательская, музыкально-художественная, чтение) была мотивированной. Для этого рекомендуется создавать проблемные ситуации к деятельности, которая становится частью Непосредственной Образовательной Деятельности, проекта, наблюдения, экскурсии и предоставляю детям выбор нескольких видов заданий. Мы, воспитатели, привыкли к демократическому стилю общения с детьми, советуемся с ними, беседуем по душам на разные темы. Наши дети доверяют взрослым и с удовольствием вместе с нами играют и общаются.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2. Чтобы дети были активными участниками воспитательно-образовательного процесса, надо строить Организованную Образовательную Деятельность таким образом, чтобы большую часть говорили дети, рассуждали по теме, участвовали в художественном творчестве, опытах, труде.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3. Чтобы активность, успехи детей, хорошее отношение к сверстникам стимулировалось, поощрялось, отмечалось с помощью экранов добрых дел, экранов настроения, отмечалось в портфолио, благодарностью родителей за хорошее воспитание детей. Эти педагогические приемы хорошо стимулируют детей к совместной образовательной деятельности с педагогами.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4. Чтобы стать образцом современного воспитателя, надо тщательно продумывать содержание развивающей среды по возрастам, постоянно обновлять игровую и наглядную среду в зависимости от темы Организованной Образовательной Деятельности. При планировании использовать виды самостоятельной свободной детской деятельности в специально подготовленной развивающей среде ДОУ, где дети могут закрепить знания, умения, навыки в самостоятельных играх и взаимодействии с окружающей средой.</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Педагоги детского сада должны понимать, что, 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детей. Стандарт дошкольного детства - это, по сути дела, определение правил игры, в которых ребенок должен быть обречен на успех: правила развития ребенка, а не его обучения. Впервые в истории нашей культуры дошкольное детство стало особым самоценным уровнем образования - такого не было никогда.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Воспитатель – учитель и участник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lastRenderedPageBreak/>
        <w:t>Многолетний педагогический опыт показал, что в дошкольном возрасте детей всему можно научить через игру. Уговоры и наказания оказались бесперспективными и не должны иметь место для воспитания. Необходимо заинтересовать, завлечь ребенка, научить самостоятельно добывать знания и чувствовать себя свободным в мире сверстников и взрослых, возможность высказать и применить своё собственное мнение.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Игра является той формой организации жизнедеятельности дошкольника, в условиях которой педагог может, применяя различные методы, формировать личность ребенка. Игра является формой обучения детей. Воспитатель одновременно является и учителем, и участником игры. Он учит и играет, а дети, играя, учатся. И, конечно, методы руководства игрой в разных возрастных группах различны. Все режимные процессы проходят в форме игры, чтобы вызвать у детей интерес, повысить их активность, вызвать положительные эмоции. Соединяя игру с каким-либо другим видам деятельности: например, с трудом, изобразительной и конструктивной деятельностями, воспитатели, организуя жизнь и деятельность детей в форме игры, последовательно развивают активность и инициативу, формируют навыки самоорганизации в игре, учат, воспитывают детей. При помощи игры можно развить все интегративные качества ребенка.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Таким образом, игра может пронизать всю жизнь детей в детском саду, сделав её по-настоящему интересной и увлекательной. Очень правильно в ФГОС дошкольного образования введена сама идея того, что в дошкольных образовательных учреждениях учебный процесс – это детская игра и она является основным видом деятельности ребёнка-дошкольника.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Список литературы: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1. Федеральный закон об образовании в РФ (№273-Ф3</w:t>
      </w:r>
      <w:proofErr w:type="gramStart"/>
      <w:r w:rsidRPr="00D44B5A">
        <w:rPr>
          <w:rFonts w:ascii="Times New Roman" w:hAnsi="Times New Roman" w:cs="Times New Roman"/>
          <w:sz w:val="28"/>
          <w:szCs w:val="28"/>
          <w:lang w:eastAsia="ru-RU"/>
        </w:rPr>
        <w:t>) ;</w:t>
      </w:r>
      <w:proofErr w:type="gramEnd"/>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2. Проект Федерального государственного образовательного стандарта.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3. От рождения до школы. Основная общеобразовательная программа дошкольного образования / Под ред. Н. Е. </w:t>
      </w:r>
      <w:proofErr w:type="spellStart"/>
      <w:r w:rsidRPr="00D44B5A">
        <w:rPr>
          <w:rFonts w:ascii="Times New Roman" w:hAnsi="Times New Roman" w:cs="Times New Roman"/>
          <w:sz w:val="28"/>
          <w:szCs w:val="28"/>
          <w:lang w:eastAsia="ru-RU"/>
        </w:rPr>
        <w:t>Вераксы</w:t>
      </w:r>
      <w:proofErr w:type="spellEnd"/>
      <w:r w:rsidRPr="00D44B5A">
        <w:rPr>
          <w:rFonts w:ascii="Times New Roman" w:hAnsi="Times New Roman" w:cs="Times New Roman"/>
          <w:sz w:val="28"/>
          <w:szCs w:val="28"/>
          <w:lang w:eastAsia="ru-RU"/>
        </w:rPr>
        <w:t xml:space="preserve">, Т. С. Комаровой, М. А. Васильевой. – </w:t>
      </w:r>
      <w:proofErr w:type="gramStart"/>
      <w:r w:rsidRPr="00D44B5A">
        <w:rPr>
          <w:rFonts w:ascii="Times New Roman" w:hAnsi="Times New Roman" w:cs="Times New Roman"/>
          <w:sz w:val="28"/>
          <w:szCs w:val="28"/>
          <w:lang w:eastAsia="ru-RU"/>
        </w:rPr>
        <w:t>М. :</w:t>
      </w:r>
      <w:proofErr w:type="gramEnd"/>
      <w:r w:rsidRPr="00D44B5A">
        <w:rPr>
          <w:rFonts w:ascii="Times New Roman" w:hAnsi="Times New Roman" w:cs="Times New Roman"/>
          <w:sz w:val="28"/>
          <w:szCs w:val="28"/>
          <w:lang w:eastAsia="ru-RU"/>
        </w:rPr>
        <w:t xml:space="preserve"> Мозаика-Синтез, 2010. – 304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4. </w:t>
      </w:r>
      <w:proofErr w:type="spellStart"/>
      <w:r w:rsidRPr="00D44B5A">
        <w:rPr>
          <w:rFonts w:ascii="Times New Roman" w:hAnsi="Times New Roman" w:cs="Times New Roman"/>
          <w:sz w:val="28"/>
          <w:szCs w:val="28"/>
          <w:lang w:eastAsia="ru-RU"/>
        </w:rPr>
        <w:t>Слепцова</w:t>
      </w:r>
      <w:proofErr w:type="spellEnd"/>
      <w:r w:rsidRPr="00D44B5A">
        <w:rPr>
          <w:rFonts w:ascii="Times New Roman" w:hAnsi="Times New Roman" w:cs="Times New Roman"/>
          <w:sz w:val="28"/>
          <w:szCs w:val="28"/>
          <w:lang w:eastAsia="ru-RU"/>
        </w:rPr>
        <w:t xml:space="preserve"> И. Ф. Основы личностно-ориентированного взаимодействия воспитателя с детьми дошкольного возраста: теория и практика // Дошкольное воспитание. – 2007 - № 3 – с. 74-80.</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5. Тверитина Е. Н. Руководство играми детей в дошкольных учреждениях. – </w:t>
      </w:r>
      <w:proofErr w:type="gramStart"/>
      <w:r w:rsidRPr="00D44B5A">
        <w:rPr>
          <w:rFonts w:ascii="Times New Roman" w:hAnsi="Times New Roman" w:cs="Times New Roman"/>
          <w:sz w:val="28"/>
          <w:szCs w:val="28"/>
          <w:lang w:eastAsia="ru-RU"/>
        </w:rPr>
        <w:t>М. :</w:t>
      </w:r>
      <w:proofErr w:type="gramEnd"/>
      <w:r w:rsidRPr="00D44B5A">
        <w:rPr>
          <w:rFonts w:ascii="Times New Roman" w:hAnsi="Times New Roman" w:cs="Times New Roman"/>
          <w:sz w:val="28"/>
          <w:szCs w:val="28"/>
          <w:lang w:eastAsia="ru-RU"/>
        </w:rPr>
        <w:t xml:space="preserve"> Просвещение, 2006. – 112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6. Играют взрослые и дети: из опыта работы дошкольных образовательных учреждений России / сост. Т. Н. </w:t>
      </w:r>
      <w:proofErr w:type="spellStart"/>
      <w:r w:rsidRPr="00D44B5A">
        <w:rPr>
          <w:rFonts w:ascii="Times New Roman" w:hAnsi="Times New Roman" w:cs="Times New Roman"/>
          <w:sz w:val="28"/>
          <w:szCs w:val="28"/>
          <w:lang w:eastAsia="ru-RU"/>
        </w:rPr>
        <w:t>Доронова</w:t>
      </w:r>
      <w:proofErr w:type="spellEnd"/>
      <w:r w:rsidRPr="00D44B5A">
        <w:rPr>
          <w:rFonts w:ascii="Times New Roman" w:hAnsi="Times New Roman" w:cs="Times New Roman"/>
          <w:sz w:val="28"/>
          <w:szCs w:val="28"/>
          <w:lang w:eastAsia="ru-RU"/>
        </w:rPr>
        <w:t xml:space="preserve">. – </w:t>
      </w:r>
      <w:proofErr w:type="gramStart"/>
      <w:r w:rsidRPr="00D44B5A">
        <w:rPr>
          <w:rFonts w:ascii="Times New Roman" w:hAnsi="Times New Roman" w:cs="Times New Roman"/>
          <w:sz w:val="28"/>
          <w:szCs w:val="28"/>
          <w:lang w:eastAsia="ru-RU"/>
        </w:rPr>
        <w:t>М. :</w:t>
      </w:r>
      <w:proofErr w:type="gramEnd"/>
      <w:r w:rsidRPr="00D44B5A">
        <w:rPr>
          <w:rFonts w:ascii="Times New Roman" w:hAnsi="Times New Roman" w:cs="Times New Roman"/>
          <w:sz w:val="28"/>
          <w:szCs w:val="28"/>
          <w:lang w:eastAsia="ru-RU"/>
        </w:rPr>
        <w:t xml:space="preserve"> ЛИНКА-ПРЕСС, 2010. – 208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7. Максаков А. И. Учите, играя: Игры и упражнения со звучащим словом. Пособие для воспитателя дет. сада. – </w:t>
      </w:r>
      <w:proofErr w:type="gramStart"/>
      <w:r w:rsidRPr="00D44B5A">
        <w:rPr>
          <w:rFonts w:ascii="Times New Roman" w:hAnsi="Times New Roman" w:cs="Times New Roman"/>
          <w:sz w:val="28"/>
          <w:szCs w:val="28"/>
          <w:lang w:eastAsia="ru-RU"/>
        </w:rPr>
        <w:t>М. :</w:t>
      </w:r>
      <w:proofErr w:type="gramEnd"/>
      <w:r w:rsidRPr="00D44B5A">
        <w:rPr>
          <w:rFonts w:ascii="Times New Roman" w:hAnsi="Times New Roman" w:cs="Times New Roman"/>
          <w:sz w:val="28"/>
          <w:szCs w:val="28"/>
          <w:lang w:eastAsia="ru-RU"/>
        </w:rPr>
        <w:t xml:space="preserve"> Просвещение, 2011. – 144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8. Бондаренко А. К. Дидактические игры в детском саду: Кн. для воспитателя дет. сада. – </w:t>
      </w:r>
      <w:proofErr w:type="gramStart"/>
      <w:r w:rsidRPr="00D44B5A">
        <w:rPr>
          <w:rFonts w:ascii="Times New Roman" w:hAnsi="Times New Roman" w:cs="Times New Roman"/>
          <w:sz w:val="28"/>
          <w:szCs w:val="28"/>
          <w:lang w:eastAsia="ru-RU"/>
        </w:rPr>
        <w:t>М. :</w:t>
      </w:r>
      <w:proofErr w:type="gramEnd"/>
      <w:r w:rsidRPr="00D44B5A">
        <w:rPr>
          <w:rFonts w:ascii="Times New Roman" w:hAnsi="Times New Roman" w:cs="Times New Roman"/>
          <w:sz w:val="28"/>
          <w:szCs w:val="28"/>
          <w:lang w:eastAsia="ru-RU"/>
        </w:rPr>
        <w:t xml:space="preserve"> Просвещение, 2010. – 160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9. </w:t>
      </w:r>
      <w:proofErr w:type="spellStart"/>
      <w:r w:rsidRPr="00D44B5A">
        <w:rPr>
          <w:rFonts w:ascii="Times New Roman" w:hAnsi="Times New Roman" w:cs="Times New Roman"/>
          <w:sz w:val="28"/>
          <w:szCs w:val="28"/>
          <w:lang w:eastAsia="ru-RU"/>
        </w:rPr>
        <w:t>Юзбекова</w:t>
      </w:r>
      <w:proofErr w:type="spellEnd"/>
      <w:r w:rsidRPr="00D44B5A">
        <w:rPr>
          <w:rFonts w:ascii="Times New Roman" w:hAnsi="Times New Roman" w:cs="Times New Roman"/>
          <w:sz w:val="28"/>
          <w:szCs w:val="28"/>
          <w:lang w:eastAsia="ru-RU"/>
        </w:rPr>
        <w:t xml:space="preserve"> Е. А. Ступеньки творчества (Место игры в интеллектуальном развитии дошкольника). – </w:t>
      </w:r>
      <w:proofErr w:type="gramStart"/>
      <w:r w:rsidRPr="00D44B5A">
        <w:rPr>
          <w:rFonts w:ascii="Times New Roman" w:hAnsi="Times New Roman" w:cs="Times New Roman"/>
          <w:sz w:val="28"/>
          <w:szCs w:val="28"/>
          <w:lang w:eastAsia="ru-RU"/>
        </w:rPr>
        <w:t>М. :</w:t>
      </w:r>
      <w:proofErr w:type="gramEnd"/>
      <w:r w:rsidRPr="00D44B5A">
        <w:rPr>
          <w:rFonts w:ascii="Times New Roman" w:hAnsi="Times New Roman" w:cs="Times New Roman"/>
          <w:sz w:val="28"/>
          <w:szCs w:val="28"/>
          <w:lang w:eastAsia="ru-RU"/>
        </w:rPr>
        <w:t xml:space="preserve"> ЛИНКА-ПРЕСС, 2011. – 128 с.</w:t>
      </w:r>
    </w:p>
    <w:p w:rsidR="007949B9" w:rsidRDefault="007949B9"/>
    <w:sectPr w:rsidR="0079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77"/>
    <w:rsid w:val="007949B9"/>
    <w:rsid w:val="00D44B5A"/>
    <w:rsid w:val="00E11A77"/>
    <w:rsid w:val="00FE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11026-F3F8-41A1-BC90-4F9A61C8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B5A"/>
    <w:pPr>
      <w:spacing w:after="0" w:line="240" w:lineRule="auto"/>
    </w:pPr>
  </w:style>
  <w:style w:type="paragraph" w:styleId="a4">
    <w:name w:val="Balloon Text"/>
    <w:basedOn w:val="a"/>
    <w:link w:val="a5"/>
    <w:uiPriority w:val="99"/>
    <w:semiHidden/>
    <w:unhideWhenUsed/>
    <w:rsid w:val="00D44B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2014-12-05T10:34:00Z</cp:lastPrinted>
  <dcterms:created xsi:type="dcterms:W3CDTF">2014-12-05T10:08:00Z</dcterms:created>
  <dcterms:modified xsi:type="dcterms:W3CDTF">2014-12-05T10:36:00Z</dcterms:modified>
</cp:coreProperties>
</file>