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10" w:rsidRPr="000921B9" w:rsidRDefault="00103110" w:rsidP="00103110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2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Паспорт консультационного центра </w:t>
      </w: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7371"/>
      </w:tblGrid>
      <w:tr w:rsidR="00103110" w:rsidRPr="000C2630" w:rsidTr="00AB6E1F">
        <w:trPr>
          <w:trHeight w:hRule="exact" w:val="851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7371" w:type="dxa"/>
          </w:tcPr>
          <w:p w:rsidR="00103110" w:rsidRPr="000C2630" w:rsidRDefault="002B0CDE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консультационных центров для родителей, имею</w:t>
            </w: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детей, получающих дошкольное образование в форме семейного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110" w:rsidRPr="000C2630" w:rsidTr="00AB6E1F">
        <w:trPr>
          <w:trHeight w:hRule="exact" w:val="629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</w:p>
        </w:tc>
        <w:tc>
          <w:tcPr>
            <w:tcW w:w="7371" w:type="dxa"/>
          </w:tcPr>
          <w:p w:rsidR="00103110" w:rsidRPr="000C2630" w:rsidRDefault="002B0CDE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единства и преемственности семейного и обще</w:t>
            </w:r>
            <w:r w:rsidRPr="003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воспитания</w:t>
            </w:r>
          </w:p>
        </w:tc>
      </w:tr>
      <w:tr w:rsidR="00103110" w:rsidRPr="000C2630" w:rsidTr="00AB6E1F">
        <w:trPr>
          <w:trHeight w:hRule="exact" w:val="1275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Основная цель</w:t>
            </w:r>
          </w:p>
        </w:tc>
        <w:tc>
          <w:tcPr>
            <w:tcW w:w="7371" w:type="dxa"/>
          </w:tcPr>
          <w:p w:rsidR="002B0CDE" w:rsidRPr="002B0CDE" w:rsidRDefault="002B0CDE" w:rsidP="002B0CDE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по оказанию</w:t>
            </w:r>
          </w:p>
          <w:p w:rsidR="00103110" w:rsidRPr="00684D94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консультативной, методической психолого – педагогической и диагностической помощи семьям, воспитывающим детей дошкольного возраста на дому, по вопросам воспитания, обучения и развития.</w:t>
            </w:r>
          </w:p>
        </w:tc>
      </w:tr>
      <w:tr w:rsidR="00103110" w:rsidRPr="000C2630" w:rsidTr="00AB6E1F">
        <w:trPr>
          <w:trHeight w:hRule="exact" w:val="5095"/>
        </w:trPr>
        <w:tc>
          <w:tcPr>
            <w:tcW w:w="2835" w:type="dxa"/>
            <w:vAlign w:val="center"/>
          </w:tcPr>
          <w:p w:rsidR="00103110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Задачи</w:t>
            </w: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0CDE" w:rsidRPr="00F8173E" w:rsidRDefault="002B0CDE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всесторонней помощи родителям (зак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онным представителям) детей от 3 месяцев до 8</w:t>
            </w: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 xml:space="preserve"> лет, не охваченных дошкольным образованием, в обеспечении успешной адаптации детей при поступлении в </w:t>
            </w:r>
            <w:proofErr w:type="gramStart"/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ДОУ ,</w:t>
            </w:r>
            <w:proofErr w:type="gramEnd"/>
            <w:r w:rsidRPr="002B0CDE">
              <w:rPr>
                <w:rFonts w:ascii="Times New Roman" w:hAnsi="Times New Roman" w:cs="Times New Roman"/>
                <w:sz w:val="24"/>
                <w:szCs w:val="24"/>
              </w:rPr>
              <w:t xml:space="preserve"> ранее не посещающих ДОУ, в вопросах воспитания и развития детей с учетом их возрастных возможностей.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психолого-педагогической помощи родителям (законным представителям) для всестороннего развития личности детей, не посещающих детские образовательные учреждения.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      </w:r>
          </w:p>
          <w:p w:rsidR="002B0CDE" w:rsidRPr="002B0CDE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родителям в социализации детей дошкольного возраста, не посещающих образовательные учреждения.</w:t>
            </w:r>
          </w:p>
          <w:p w:rsidR="00103110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CDE">
              <w:rPr>
                <w:rFonts w:ascii="Times New Roman" w:hAnsi="Times New Roman" w:cs="Times New Roman"/>
                <w:sz w:val="24"/>
                <w:szCs w:val="24"/>
              </w:rPr>
              <w:t>- Оказание помощи родителям в выявлении у детей различных отклонений в физическом, психическом и социальном развитии детей дошкольного возраста, не посещающих образовательные учреждения, посредством проведения комплексной психолого-педагогической диагностики.</w:t>
            </w:r>
          </w:p>
          <w:p w:rsidR="002B0CDE" w:rsidRPr="00684D94" w:rsidRDefault="002B0CDE" w:rsidP="002B0C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CDE" w:rsidRPr="000C2630" w:rsidTr="00AB6E1F">
        <w:trPr>
          <w:trHeight w:hRule="exact" w:val="5095"/>
        </w:trPr>
        <w:tc>
          <w:tcPr>
            <w:tcW w:w="2835" w:type="dxa"/>
            <w:vAlign w:val="center"/>
          </w:tcPr>
          <w:p w:rsidR="002B0CDE" w:rsidRPr="00F8173E" w:rsidRDefault="00AB6E1F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Перспективы развития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.  Расширение двусторонней связи «ДОУ - семья»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2.  Обеспечение всестороннего развития ребёнка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3.  Выявление объективных данных о работе КЦ:</w:t>
            </w:r>
          </w:p>
          <w:p w:rsidR="00AB32D9" w:rsidRPr="00AB32D9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- сбор информации у заказчиков (анкетирование, беседы, опросы и др.);</w:t>
            </w:r>
          </w:p>
          <w:p w:rsidR="002B0CDE" w:rsidRPr="002B0CDE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</w:rPr>
              <w:t>- анализ собственной деятельности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110" w:rsidRPr="000C2630" w:rsidTr="00AB6E1F">
        <w:trPr>
          <w:trHeight w:hRule="exact" w:val="950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Нормативно-правовые основы создания консультативного центра </w:t>
            </w:r>
          </w:p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Конвенцией ООН о правах ребенка;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 от 12 декабря 1993 года;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Семейным кодексом Российской Федерации от 29 декабря 1995 года№ 223-ФЗ;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29 декабря 2012 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года  №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273-ФЗ «Об образовании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24 июля 1998 года № 124-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ФЗ«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 ребенка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Письмом Минобразования России от 31 июля 2002 года №271/23 – 16 «О направлении пакета документов «Организационное и </w:t>
            </w:r>
            <w:proofErr w:type="spell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новых форм дошкольного </w:t>
            </w:r>
            <w:proofErr w:type="gramStart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образования  на</w:t>
            </w:r>
            <w:proofErr w:type="gramEnd"/>
            <w:r w:rsidRPr="000A77D3">
              <w:rPr>
                <w:rFonts w:ascii="Times New Roman" w:hAnsi="Times New Roman" w:cs="Times New Roman"/>
                <w:sz w:val="24"/>
                <w:szCs w:val="24"/>
              </w:rPr>
              <w:t xml:space="preserve"> основе кратковременного пребывания детей в дошкольных образовательных учреждениях Российской Федерации»;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      </w:r>
          </w:p>
          <w:p w:rsidR="00103110" w:rsidRPr="000A77D3" w:rsidRDefault="00103110" w:rsidP="00C20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3">
              <w:rPr>
                <w:rFonts w:ascii="Times New Roman" w:hAnsi="Times New Roman" w:cs="Times New Roman"/>
                <w:sz w:val="24"/>
                <w:szCs w:val="24"/>
              </w:rPr>
      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0A77D3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Default="00103110" w:rsidP="00C20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110" w:rsidRPr="002576CD" w:rsidRDefault="00103110" w:rsidP="00C20F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29 декабря 2012 </w:t>
            </w:r>
            <w:proofErr w:type="gramStart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  №</w:t>
            </w:r>
            <w:proofErr w:type="gramEnd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«Об образовании в Российской Федерации»;</w:t>
            </w: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Федеральным законом от 24 июля 1998 года № 124-</w:t>
            </w:r>
            <w:proofErr w:type="gramStart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ФЗ«</w:t>
            </w:r>
            <w:proofErr w:type="gramEnd"/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 основных гарантиях прав ребенка в Российской Федерации»;</w:t>
            </w:r>
          </w:p>
          <w:p w:rsidR="00103110" w:rsidRPr="002576CD" w:rsidRDefault="00103110" w:rsidP="00C20FC7">
            <w:pPr>
              <w:tabs>
                <w:tab w:val="left" w:pos="-2880"/>
                <w:tab w:val="left" w:pos="-2700"/>
                <w:tab w:val="num" w:pos="1440"/>
                <w:tab w:val="left" w:pos="102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Федеральным законом </w:t>
            </w:r>
            <w:r w:rsidRPr="0025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 октября 2003 года № 131-ФЗ «Об общих принципах организации местного самоуправления в Российской Федерации»;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СанПиН 2.4.1.3049-13 (санитарно-эпидемиологические требования к устройству, содержанию, оборудованию и режиму работы ДОО);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 xml:space="preserve">Письмом Минобразования России от 31 июля 2002 года №271/23 – 16 «О направлении пакета документов «Организационное и </w:t>
            </w:r>
            <w:proofErr w:type="spellStart"/>
            <w:r w:rsidRPr="002576CD">
              <w:rPr>
                <w:sz w:val="28"/>
                <w:szCs w:val="28"/>
              </w:rPr>
              <w:t>программно</w:t>
            </w:r>
            <w:proofErr w:type="spellEnd"/>
            <w:r w:rsidRPr="002576CD">
              <w:rPr>
                <w:sz w:val="28"/>
                <w:szCs w:val="28"/>
              </w:rPr>
              <w:t xml:space="preserve"> – методическое обеспечение новых форм дошкольного </w:t>
            </w:r>
            <w:proofErr w:type="gramStart"/>
            <w:r w:rsidRPr="002576CD">
              <w:rPr>
                <w:sz w:val="28"/>
                <w:szCs w:val="28"/>
              </w:rPr>
              <w:t>образования  на</w:t>
            </w:r>
            <w:proofErr w:type="gramEnd"/>
            <w:r w:rsidRPr="002576CD">
              <w:rPr>
                <w:sz w:val="28"/>
                <w:szCs w:val="28"/>
              </w:rPr>
              <w:t xml:space="preserve"> основе кратковременного пребывания детей в дошкольных образовательных учреждениях Российской Федерации»;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 xml:space="preserve">Письмом Минобразования России от 10 апреля 2000 года №106/23 – 16 «О программе развития новых форм российского дошкольного </w:t>
            </w:r>
            <w:proofErr w:type="gramStart"/>
            <w:r w:rsidRPr="002576CD">
              <w:rPr>
                <w:sz w:val="28"/>
                <w:szCs w:val="28"/>
              </w:rPr>
              <w:t>образования  в</w:t>
            </w:r>
            <w:proofErr w:type="gramEnd"/>
            <w:r w:rsidRPr="002576CD">
              <w:rPr>
                <w:sz w:val="28"/>
                <w:szCs w:val="28"/>
              </w:rPr>
              <w:t xml:space="preserve"> современных социально – экономических условиях»;</w:t>
            </w:r>
          </w:p>
          <w:p w:rsidR="00103110" w:rsidRPr="002576CD" w:rsidRDefault="00103110" w:rsidP="00C20FC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6CD">
              <w:rPr>
                <w:sz w:val="28"/>
                <w:szCs w:val="28"/>
              </w:rPr>
      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      </w:r>
          </w:p>
          <w:p w:rsidR="00103110" w:rsidRPr="000C2630" w:rsidRDefault="00103110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10" w:rsidRPr="000C2630" w:rsidTr="00AB6E1F">
        <w:trPr>
          <w:trHeight w:hRule="exact" w:val="383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функционирования консультационного центра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целей, разработка организационно-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информационного сопровождения работы консультационного центра. Утверждение штатного расписания и плана работы консультационного   центра.   Размещение   информации   на   сайте учреждения.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AB32D9" w:rsidRPr="00AB32D9" w:rsidRDefault="00AB32D9" w:rsidP="00AB32D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цели путём решения поставленных задач.</w:t>
            </w:r>
          </w:p>
          <w:p w:rsidR="00AB32D9" w:rsidRPr="00AB32D9" w:rsidRDefault="00AB32D9" w:rsidP="00AB32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2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Обобщающий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  <w:p w:rsidR="00103110" w:rsidRDefault="00AB32D9" w:rsidP="00AB32D9">
            <w:pPr>
              <w:pStyle w:val="a3"/>
              <w:ind w:firstLine="0"/>
              <w:rPr>
                <w:lang w:eastAsia="ru-RU"/>
              </w:rPr>
            </w:pP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работе консультационного цен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тра. Оформление окон</w:t>
            </w:r>
            <w:r w:rsidRPr="00AB3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чательной модели оказания консультативной помощи</w:t>
            </w:r>
            <w:r w:rsidRPr="00AB32D9">
              <w:rPr>
                <w:lang w:eastAsia="ru-RU"/>
              </w:rPr>
              <w:t>.</w:t>
            </w:r>
          </w:p>
          <w:p w:rsidR="00AB32D9" w:rsidRDefault="00AB32D9" w:rsidP="00AB32D9">
            <w:pPr>
              <w:pStyle w:val="a3"/>
              <w:rPr>
                <w:lang w:eastAsia="ru-RU"/>
              </w:rPr>
            </w:pPr>
          </w:p>
          <w:p w:rsidR="00AB32D9" w:rsidRPr="000C2630" w:rsidRDefault="00AB32D9" w:rsidP="00AB32D9">
            <w:pPr>
              <w:pStyle w:val="a3"/>
              <w:rPr>
                <w:sz w:val="28"/>
                <w:szCs w:val="28"/>
              </w:rPr>
            </w:pPr>
          </w:p>
        </w:tc>
      </w:tr>
      <w:tr w:rsidR="00103110" w:rsidRPr="000C2630" w:rsidTr="00AB6E1F">
        <w:trPr>
          <w:trHeight w:hRule="exact" w:val="710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</w:tc>
        <w:tc>
          <w:tcPr>
            <w:tcW w:w="7371" w:type="dxa"/>
          </w:tcPr>
          <w:p w:rsidR="00103110" w:rsidRPr="000C2630" w:rsidRDefault="00103110" w:rsidP="00C20F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ЦРР-д/с№17 (новый корпус)</w:t>
            </w:r>
          </w:p>
        </w:tc>
      </w:tr>
      <w:tr w:rsidR="00103110" w:rsidRPr="000C2630" w:rsidTr="00AB6E1F">
        <w:trPr>
          <w:trHeight w:hRule="exact" w:val="1855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Повышение педагогической компетентности родителей, получив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методическую, психолого — педагогическую, диагности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ческую и консультативную помощь.</w:t>
            </w:r>
          </w:p>
          <w:p w:rsidR="00AB32D9" w:rsidRPr="00AB32D9" w:rsidRDefault="00AB32D9" w:rsidP="00AB32D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Удовлетворённость родителей работой специалистов консульта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центра.</w:t>
            </w:r>
          </w:p>
          <w:p w:rsidR="00103110" w:rsidRPr="000C2630" w:rsidRDefault="00AB32D9" w:rsidP="00AB32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 Популяризация деятельности ДОУ.</w:t>
            </w:r>
          </w:p>
        </w:tc>
      </w:tr>
      <w:tr w:rsidR="00103110" w:rsidRPr="000C2630" w:rsidTr="00AB6E1F">
        <w:trPr>
          <w:trHeight w:hRule="exact" w:val="1447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многообразие консультативной поддержки в других центрах дополнительного образования, созданных на территории района микрорайона;</w:t>
            </w:r>
          </w:p>
          <w:p w:rsidR="00103110" w:rsidRDefault="00AB32D9" w:rsidP="00AB32D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должной заинтересованности у родителей до</w:t>
            </w: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школьников.</w:t>
            </w:r>
          </w:p>
          <w:p w:rsidR="00AB32D9" w:rsidRPr="00D72FDD" w:rsidRDefault="00AB32D9" w:rsidP="00AB32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110" w:rsidRPr="00D72FDD" w:rsidTr="00AB6E1F">
        <w:trPr>
          <w:trHeight w:hRule="exact" w:val="831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7371" w:type="dxa"/>
          </w:tcPr>
          <w:p w:rsidR="00AB32D9" w:rsidRPr="00AB32D9" w:rsidRDefault="00AB32D9" w:rsidP="00AB32D9">
            <w:pPr>
              <w:spacing w:before="15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письменные и электронные отчёты</w:t>
            </w:r>
          </w:p>
          <w:p w:rsidR="00103110" w:rsidRPr="00D72FDD" w:rsidRDefault="00AB32D9" w:rsidP="00AB32D9">
            <w:pPr>
              <w:pStyle w:val="Default"/>
              <w:widowControl w:val="0"/>
              <w:ind w:firstLine="0"/>
              <w:rPr>
                <w:rFonts w:ascii="Times New Roman" w:hAnsi="Times New Roman" w:cs="Times New Roman"/>
              </w:rPr>
            </w:pPr>
            <w:r w:rsidRPr="00AB32D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 информация на сайте учреждения</w:t>
            </w:r>
          </w:p>
        </w:tc>
      </w:tr>
      <w:tr w:rsidR="00103110" w:rsidRPr="000C2630" w:rsidTr="00AB6E1F">
        <w:trPr>
          <w:trHeight w:hRule="exact" w:val="4788"/>
        </w:trPr>
        <w:tc>
          <w:tcPr>
            <w:tcW w:w="2835" w:type="dxa"/>
            <w:vAlign w:val="center"/>
          </w:tcPr>
          <w:p w:rsidR="00103110" w:rsidRPr="00F8173E" w:rsidRDefault="00103110" w:rsidP="00C20FC7">
            <w:pPr>
              <w:ind w:left="142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17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Документы, регламентирующие работу консультативного центра </w:t>
            </w:r>
          </w:p>
        </w:tc>
        <w:tc>
          <w:tcPr>
            <w:tcW w:w="7371" w:type="dxa"/>
          </w:tcPr>
          <w:p w:rsidR="00AB6E1F" w:rsidRPr="00AB6E1F" w:rsidRDefault="003F762E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Приказ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муниципального образования кавказский район «О создании консультационных центров для родителей (законных представителей), обеспечивающих получение детьми дошкольного образования» № 100, от 03.02.2017г.</w:t>
            </w:r>
          </w:p>
          <w:p w:rsidR="00AB6E1F" w:rsidRPr="00AB6E1F" w:rsidRDefault="003F762E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 Приказ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ЦРР-д/с№17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организации работы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образования»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Положение о консультационном центре</w:t>
            </w:r>
          </w:p>
          <w:p w:rsidR="00AB6E1F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 между родителем (законным представителем) </w:t>
            </w:r>
          </w:p>
          <w:p w:rsidR="00AB6E1F" w:rsidRPr="00AB6E1F" w:rsidRDefault="00AB6E1F" w:rsidP="00AB6E1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страции 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(законных представителей), 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 консультационный центра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B6E1F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работы консультационного центра.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консультационного центра</w:t>
            </w:r>
          </w:p>
          <w:p w:rsidR="003F762E" w:rsidRPr="00AB6E1F" w:rsidRDefault="003F762E" w:rsidP="003F762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консультационного центра</w:t>
            </w:r>
            <w:r w:rsidR="00AB6E1F"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110" w:rsidRPr="000C2630" w:rsidRDefault="003F762E" w:rsidP="003F76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Ежегодные отчеты о деятельности консультационного центра        </w:t>
            </w:r>
          </w:p>
        </w:tc>
      </w:tr>
    </w:tbl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3110" w:rsidRPr="00F8173E" w:rsidRDefault="00103110" w:rsidP="00103110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МАДОУ ЦРР-д/с№17</w:t>
      </w:r>
      <w:r w:rsidRPr="00F817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Дементьева Л.В.</w:t>
      </w:r>
    </w:p>
    <w:p w:rsidR="002D05B9" w:rsidRDefault="002D05B9">
      <w:bookmarkStart w:id="0" w:name="_GoBack"/>
      <w:bookmarkEnd w:id="0"/>
    </w:p>
    <w:sectPr w:rsidR="002D05B9" w:rsidSect="001031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0"/>
    <w:rsid w:val="00103110"/>
    <w:rsid w:val="002B0CDE"/>
    <w:rsid w:val="002D05B9"/>
    <w:rsid w:val="003F762E"/>
    <w:rsid w:val="00AB32D9"/>
    <w:rsid w:val="00A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64B9E-70CC-460F-BD3C-216151F6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110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0311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AB32D9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AB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2017-02-13T09:47:00Z</dcterms:created>
  <dcterms:modified xsi:type="dcterms:W3CDTF">2017-02-28T09:38:00Z</dcterms:modified>
</cp:coreProperties>
</file>